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29" w:rsidRPr="00F26A8C" w:rsidRDefault="005D7929" w:rsidP="00F26A8C">
      <w:pPr>
        <w:pStyle w:val="1"/>
        <w:widowControl/>
        <w:shd w:val="clear" w:color="auto" w:fill="FFFFFF"/>
        <w:spacing w:beforeAutospacing="0" w:afterAutospacing="0" w:line="580" w:lineRule="exact"/>
        <w:jc w:val="center"/>
        <w:textAlignment w:val="baseline"/>
        <w:rPr>
          <w:rFonts w:ascii="Times New Roman" w:hAnsi="Times New Roman" w:hint="default"/>
          <w:color w:val="474747"/>
          <w:sz w:val="32"/>
          <w:szCs w:val="32"/>
          <w:shd w:val="clear" w:color="auto" w:fill="FFFFFF"/>
        </w:rPr>
      </w:pPr>
    </w:p>
    <w:p w:rsidR="005D7929" w:rsidRDefault="005D7929" w:rsidP="00F26A8C">
      <w:pPr>
        <w:pStyle w:val="1"/>
        <w:widowControl/>
        <w:shd w:val="clear" w:color="auto" w:fill="FFFFFF"/>
        <w:spacing w:beforeAutospacing="0" w:afterAutospacing="0" w:line="580" w:lineRule="exact"/>
        <w:jc w:val="center"/>
        <w:textAlignment w:val="baseline"/>
        <w:rPr>
          <w:rFonts w:ascii="Times New Roman" w:hAnsi="Times New Roman" w:hint="default"/>
          <w:color w:val="474747"/>
          <w:sz w:val="32"/>
          <w:szCs w:val="32"/>
          <w:shd w:val="clear" w:color="auto" w:fill="FFFFFF"/>
        </w:rPr>
      </w:pPr>
    </w:p>
    <w:p w:rsidR="00F66833" w:rsidRDefault="00F66833" w:rsidP="00F26A8C">
      <w:pPr>
        <w:spacing w:line="580" w:lineRule="exact"/>
      </w:pPr>
    </w:p>
    <w:p w:rsidR="00F66833" w:rsidRPr="00F26A8C" w:rsidRDefault="00F66833" w:rsidP="00F26A8C">
      <w:pPr>
        <w:spacing w:line="580" w:lineRule="exact"/>
      </w:pPr>
    </w:p>
    <w:p w:rsidR="005D7929" w:rsidRPr="00F26A8C" w:rsidRDefault="002A6FE4" w:rsidP="00F26A8C">
      <w:pPr>
        <w:pStyle w:val="1"/>
        <w:widowControl/>
        <w:shd w:val="clear" w:color="auto" w:fill="FFFFFF"/>
        <w:spacing w:beforeAutospacing="0" w:afterAutospacing="0" w:line="580" w:lineRule="exact"/>
        <w:jc w:val="right"/>
        <w:textAlignment w:val="baseline"/>
        <w:rPr>
          <w:rFonts w:ascii="Times New Roman" w:eastAsia="仿宋_GB2312" w:hAnsi="Times New Roman" w:hint="default"/>
          <w:b w:val="0"/>
          <w:sz w:val="32"/>
          <w:szCs w:val="32"/>
          <w:shd w:val="clear" w:color="auto" w:fill="FFFFFF"/>
        </w:rPr>
      </w:pPr>
      <w:r w:rsidRPr="00F26A8C">
        <w:rPr>
          <w:rFonts w:ascii="Times New Roman" w:eastAsia="仿宋_GB2312" w:hAnsi="Times New Roman"/>
          <w:b w:val="0"/>
          <w:sz w:val="32"/>
          <w:szCs w:val="32"/>
          <w:shd w:val="clear" w:color="auto" w:fill="FFFFFF"/>
        </w:rPr>
        <w:t>浙职赛委办〔</w:t>
      </w:r>
      <w:r w:rsidRPr="00F26A8C">
        <w:rPr>
          <w:rFonts w:ascii="Times New Roman" w:eastAsia="仿宋_GB2312" w:hAnsi="Times New Roman" w:hint="default"/>
          <w:b w:val="0"/>
          <w:sz w:val="32"/>
          <w:szCs w:val="32"/>
          <w:shd w:val="clear" w:color="auto" w:fill="FFFFFF"/>
        </w:rPr>
        <w:t>2024</w:t>
      </w:r>
      <w:r w:rsidRPr="00F26A8C">
        <w:rPr>
          <w:rFonts w:ascii="Times New Roman" w:eastAsia="仿宋_GB2312" w:hAnsi="Times New Roman"/>
          <w:b w:val="0"/>
          <w:sz w:val="32"/>
          <w:szCs w:val="32"/>
          <w:shd w:val="clear" w:color="auto" w:fill="FFFFFF"/>
        </w:rPr>
        <w:t>〕</w:t>
      </w:r>
      <w:r w:rsidR="00F26A8C">
        <w:rPr>
          <w:rFonts w:ascii="Times New Roman" w:eastAsia="仿宋_GB2312" w:hAnsi="Times New Roman"/>
          <w:b w:val="0"/>
          <w:sz w:val="32"/>
          <w:szCs w:val="32"/>
          <w:shd w:val="clear" w:color="auto" w:fill="FFFFFF"/>
        </w:rPr>
        <w:t>74</w:t>
      </w:r>
      <w:r w:rsidRPr="00F26A8C">
        <w:rPr>
          <w:rFonts w:ascii="Times New Roman" w:eastAsia="仿宋_GB2312" w:hAnsi="Times New Roman"/>
          <w:b w:val="0"/>
          <w:sz w:val="32"/>
          <w:szCs w:val="32"/>
          <w:shd w:val="clear" w:color="auto" w:fill="FFFFFF"/>
        </w:rPr>
        <w:t>号</w:t>
      </w:r>
    </w:p>
    <w:p w:rsidR="00F66833" w:rsidRPr="00F26A8C" w:rsidRDefault="00F66833" w:rsidP="00F26A8C">
      <w:pPr>
        <w:rPr>
          <w:b/>
        </w:rPr>
      </w:pPr>
    </w:p>
    <w:p w:rsidR="005643FB" w:rsidRDefault="00710A3C" w:rsidP="00F26A8C">
      <w:pPr>
        <w:pStyle w:val="a3"/>
        <w:widowControl/>
        <w:spacing w:beforeAutospacing="0" w:afterAutospacing="0" w:line="580" w:lineRule="exact"/>
        <w:jc w:val="center"/>
        <w:textAlignment w:val="baseline"/>
        <w:rPr>
          <w:rFonts w:ascii="Times New Roman" w:eastAsia="方正小标宋简体" w:hAnsi="Times New Roman"/>
          <w:spacing w:val="-20"/>
          <w:sz w:val="44"/>
          <w:szCs w:val="44"/>
          <w:shd w:val="clear" w:color="auto" w:fill="FFFFFF"/>
        </w:rPr>
      </w:pPr>
      <w:r w:rsidRPr="00F26A8C">
        <w:rPr>
          <w:rFonts w:ascii="Times New Roman" w:eastAsia="方正小标宋简体" w:hAnsi="Times New Roman" w:hint="eastAsia"/>
          <w:spacing w:val="-20"/>
          <w:sz w:val="44"/>
          <w:szCs w:val="44"/>
          <w:shd w:val="clear" w:color="auto" w:fill="FFFFFF"/>
        </w:rPr>
        <w:t>浙江省中等职业学校职业能力大赛组委会办公室</w:t>
      </w:r>
    </w:p>
    <w:p w:rsidR="005643FB" w:rsidRDefault="00DD16C2" w:rsidP="00F26A8C">
      <w:pPr>
        <w:pStyle w:val="a3"/>
        <w:widowControl/>
        <w:spacing w:beforeAutospacing="0" w:afterAutospacing="0" w:line="580" w:lineRule="exact"/>
        <w:jc w:val="center"/>
        <w:textAlignment w:val="baseline"/>
        <w:rPr>
          <w:rFonts w:ascii="Times New Roman" w:eastAsia="方正小标宋简体" w:hAnsi="Times New Roman"/>
          <w:spacing w:val="-20"/>
          <w:sz w:val="44"/>
          <w:szCs w:val="44"/>
          <w:shd w:val="clear" w:color="auto" w:fill="FFFFFF"/>
        </w:rPr>
      </w:pPr>
      <w:r w:rsidRPr="00F26A8C">
        <w:rPr>
          <w:rFonts w:ascii="Times New Roman" w:eastAsia="方正小标宋简体" w:hAnsi="Times New Roman" w:hint="eastAsia"/>
          <w:spacing w:val="-20"/>
          <w:sz w:val="44"/>
          <w:szCs w:val="44"/>
          <w:shd w:val="clear" w:color="auto" w:fill="FFFFFF"/>
        </w:rPr>
        <w:t>关于举</w:t>
      </w:r>
      <w:r w:rsidR="00D56CE5">
        <w:rPr>
          <w:rFonts w:ascii="Times New Roman" w:eastAsia="方正小标宋简体" w:hAnsi="Times New Roman" w:hint="eastAsia"/>
          <w:spacing w:val="-20"/>
          <w:sz w:val="44"/>
          <w:szCs w:val="44"/>
          <w:shd w:val="clear" w:color="auto" w:fill="FFFFFF"/>
        </w:rPr>
        <w:t>行</w:t>
      </w:r>
      <w:r w:rsidRPr="00F26A8C">
        <w:rPr>
          <w:rFonts w:ascii="Times New Roman" w:eastAsia="方正小标宋简体" w:hAnsi="Times New Roman"/>
          <w:spacing w:val="-20"/>
          <w:sz w:val="44"/>
          <w:szCs w:val="44"/>
          <w:shd w:val="clear" w:color="auto" w:fill="FFFFFF"/>
        </w:rPr>
        <w:t>2024</w:t>
      </w:r>
      <w:r w:rsidRPr="00F26A8C">
        <w:rPr>
          <w:rFonts w:ascii="Times New Roman" w:eastAsia="方正小标宋简体" w:hAnsi="Times New Roman" w:hint="eastAsia"/>
          <w:spacing w:val="-20"/>
          <w:sz w:val="44"/>
          <w:szCs w:val="44"/>
          <w:shd w:val="clear" w:color="auto" w:fill="FFFFFF"/>
        </w:rPr>
        <w:t>年浙江省中等职业学校职业能力</w:t>
      </w:r>
    </w:p>
    <w:p w:rsidR="005643FB" w:rsidRDefault="00DD16C2" w:rsidP="00F26A8C">
      <w:pPr>
        <w:pStyle w:val="a3"/>
        <w:widowControl/>
        <w:spacing w:beforeAutospacing="0" w:afterAutospacing="0" w:line="580" w:lineRule="exact"/>
        <w:jc w:val="center"/>
        <w:textAlignment w:val="baseline"/>
        <w:rPr>
          <w:rFonts w:ascii="Times New Roman" w:eastAsia="方正小标宋简体" w:hAnsi="Times New Roman"/>
          <w:spacing w:val="-20"/>
          <w:sz w:val="44"/>
          <w:szCs w:val="44"/>
          <w:shd w:val="clear" w:color="auto" w:fill="FFFFFF"/>
        </w:rPr>
      </w:pPr>
      <w:r w:rsidRPr="00F26A8C">
        <w:rPr>
          <w:rFonts w:ascii="Times New Roman" w:eastAsia="方正小标宋简体" w:hAnsi="Times New Roman" w:hint="eastAsia"/>
          <w:spacing w:val="-20"/>
          <w:sz w:val="44"/>
          <w:szCs w:val="44"/>
          <w:shd w:val="clear" w:color="auto" w:fill="FFFFFF"/>
        </w:rPr>
        <w:t>大赛（教师技能类）“电气线路安装与调试”</w:t>
      </w:r>
    </w:p>
    <w:p w:rsidR="00B92B10" w:rsidRPr="00F26A8C" w:rsidRDefault="00DD16C2" w:rsidP="00F26A8C">
      <w:pPr>
        <w:pStyle w:val="a3"/>
        <w:widowControl/>
        <w:spacing w:beforeAutospacing="0" w:afterAutospacing="0" w:line="580" w:lineRule="exact"/>
        <w:jc w:val="center"/>
        <w:textAlignment w:val="baseline"/>
        <w:rPr>
          <w:rFonts w:ascii="Times New Roman" w:eastAsia="方正小标宋简体" w:hAnsi="Times New Roman"/>
          <w:b/>
          <w:spacing w:val="-20"/>
          <w:sz w:val="44"/>
          <w:szCs w:val="44"/>
        </w:rPr>
      </w:pPr>
      <w:r w:rsidRPr="00F26A8C">
        <w:rPr>
          <w:rFonts w:ascii="Times New Roman" w:eastAsia="方正小标宋简体" w:hAnsi="Times New Roman" w:hint="eastAsia"/>
          <w:spacing w:val="-20"/>
          <w:sz w:val="44"/>
          <w:szCs w:val="44"/>
          <w:shd w:val="clear" w:color="auto" w:fill="FFFFFF"/>
        </w:rPr>
        <w:t>项目比赛的通知</w:t>
      </w:r>
    </w:p>
    <w:p w:rsidR="007C609F" w:rsidRPr="00F26A8C" w:rsidRDefault="007C609F" w:rsidP="00F26A8C">
      <w:pPr>
        <w:pStyle w:val="a3"/>
        <w:widowControl/>
        <w:spacing w:beforeAutospacing="0" w:afterAutospacing="0" w:line="580" w:lineRule="exact"/>
        <w:jc w:val="center"/>
        <w:textAlignment w:val="baseline"/>
        <w:rPr>
          <w:rFonts w:ascii="Times New Roman" w:eastAsia="宋体" w:hAnsi="Times New Roman"/>
          <w:sz w:val="11"/>
          <w:szCs w:val="11"/>
          <w:shd w:val="clear" w:color="auto" w:fill="FFFFFF"/>
        </w:rPr>
      </w:pPr>
    </w:p>
    <w:p w:rsidR="007C609F" w:rsidRPr="00F26A8C" w:rsidRDefault="00DD16C2" w:rsidP="00F26A8C">
      <w:pPr>
        <w:pStyle w:val="a3"/>
        <w:widowControl/>
        <w:shd w:val="clear" w:color="auto" w:fill="FFFFFF"/>
        <w:spacing w:beforeAutospacing="0" w:afterAutospacing="0" w:line="580" w:lineRule="exact"/>
        <w:ind w:right="15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各设区市教育局：</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rPr>
      </w:pPr>
      <w:r w:rsidRPr="00F26A8C">
        <w:rPr>
          <w:rFonts w:ascii="Times New Roman" w:eastAsia="仿宋_GB2312" w:hAnsi="Times New Roman" w:hint="eastAsia"/>
          <w:sz w:val="32"/>
          <w:szCs w:val="32"/>
          <w:shd w:val="clear" w:color="auto" w:fill="FFFFFF"/>
        </w:rPr>
        <w:t>根据《浙江省中等职业学校职业能力大赛组委会关于做好</w:t>
      </w: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年浙江省中等职业学校职业能力大赛的通知》（浙中职赛委〔</w:t>
      </w: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w:t>
      </w:r>
      <w:r w:rsidRPr="00F26A8C">
        <w:rPr>
          <w:rFonts w:ascii="Times New Roman" w:eastAsia="仿宋_GB2312" w:hAnsi="Times New Roman"/>
          <w:sz w:val="32"/>
          <w:szCs w:val="32"/>
          <w:shd w:val="clear" w:color="auto" w:fill="FFFFFF"/>
        </w:rPr>
        <w:t>1</w:t>
      </w:r>
      <w:r w:rsidRPr="00F26A8C">
        <w:rPr>
          <w:rFonts w:ascii="Times New Roman" w:eastAsia="仿宋_GB2312" w:hAnsi="Times New Roman" w:hint="eastAsia"/>
          <w:sz w:val="32"/>
          <w:szCs w:val="32"/>
          <w:shd w:val="clear" w:color="auto" w:fill="FFFFFF"/>
        </w:rPr>
        <w:t>号）要求，经研究，决定于</w:t>
      </w: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年</w:t>
      </w:r>
      <w:r w:rsidRPr="00F26A8C">
        <w:rPr>
          <w:rFonts w:ascii="Times New Roman" w:eastAsia="仿宋_GB2312" w:hAnsi="Times New Roman"/>
          <w:sz w:val="32"/>
          <w:szCs w:val="32"/>
          <w:shd w:val="clear" w:color="auto" w:fill="FFFFFF"/>
        </w:rPr>
        <w:t>11</w:t>
      </w:r>
      <w:r w:rsidRPr="00F26A8C">
        <w:rPr>
          <w:rFonts w:ascii="Times New Roman" w:eastAsia="仿宋_GB2312" w:hAnsi="Times New Roman" w:hint="eastAsia"/>
          <w:sz w:val="32"/>
          <w:szCs w:val="32"/>
          <w:shd w:val="clear" w:color="auto" w:fill="FFFFFF"/>
        </w:rPr>
        <w:t>月在嘉兴市海盐县举行浙江省中等职业学校职业能力大赛（教师技能类）“电气线路安装与调试”项目比赛。现将比赛有关事项通知如下：</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黑体" w:eastAsia="黑体" w:hAnsi="黑体"/>
          <w:sz w:val="32"/>
          <w:szCs w:val="32"/>
        </w:rPr>
      </w:pPr>
      <w:r w:rsidRPr="00F26A8C">
        <w:rPr>
          <w:rFonts w:ascii="黑体" w:eastAsia="黑体" w:hAnsi="黑体" w:hint="eastAsia"/>
          <w:sz w:val="32"/>
          <w:szCs w:val="32"/>
          <w:shd w:val="clear" w:color="auto" w:fill="FFFFFF"/>
        </w:rPr>
        <w:t>一、比赛项目</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电气线路安装与调试。</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F26A8C">
        <w:rPr>
          <w:rFonts w:ascii="黑体" w:eastAsia="黑体" w:hAnsi="黑体" w:hint="eastAsia"/>
          <w:sz w:val="32"/>
          <w:szCs w:val="32"/>
          <w:shd w:val="clear" w:color="auto" w:fill="FFFFFF"/>
        </w:rPr>
        <w:t>二、比赛内容和要求</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比赛内容及要求详见赛项技术文件。</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F26A8C">
        <w:rPr>
          <w:rFonts w:ascii="黑体" w:eastAsia="黑体" w:hAnsi="黑体" w:hint="eastAsia"/>
          <w:sz w:val="32"/>
          <w:szCs w:val="32"/>
          <w:shd w:val="clear" w:color="auto" w:fill="FFFFFF"/>
        </w:rPr>
        <w:lastRenderedPageBreak/>
        <w:t>三、比赛奖项设置</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本次比赛设一等奖、二等奖</w:t>
      </w:r>
      <w:r w:rsidR="00EE0413" w:rsidRPr="00F26A8C">
        <w:rPr>
          <w:rFonts w:ascii="Times New Roman" w:eastAsia="仿宋_GB2312" w:hAnsi="Times New Roman" w:hint="eastAsia"/>
          <w:sz w:val="32"/>
          <w:szCs w:val="32"/>
          <w:shd w:val="clear" w:color="auto" w:fill="FFFFFF"/>
        </w:rPr>
        <w:t>和</w:t>
      </w:r>
      <w:r w:rsidRPr="00F26A8C">
        <w:rPr>
          <w:rFonts w:ascii="Times New Roman" w:eastAsia="仿宋_GB2312" w:hAnsi="Times New Roman" w:hint="eastAsia"/>
          <w:sz w:val="32"/>
          <w:szCs w:val="32"/>
          <w:shd w:val="clear" w:color="auto" w:fill="FFFFFF"/>
        </w:rPr>
        <w:t>三等奖，获奖比例分别为参赛人数的</w:t>
      </w:r>
      <w:r w:rsidRPr="00F26A8C">
        <w:rPr>
          <w:rFonts w:ascii="Times New Roman" w:eastAsia="仿宋_GB2312" w:hAnsi="Times New Roman"/>
          <w:sz w:val="32"/>
          <w:szCs w:val="32"/>
          <w:shd w:val="clear" w:color="auto" w:fill="FFFFFF"/>
        </w:rPr>
        <w:t>10%</w:t>
      </w:r>
      <w:r w:rsidRPr="00F26A8C">
        <w:rPr>
          <w:rFonts w:ascii="Times New Roman" w:eastAsia="仿宋_GB2312" w:hAnsi="Times New Roman" w:hint="eastAsia"/>
          <w:sz w:val="32"/>
          <w:szCs w:val="32"/>
          <w:shd w:val="clear" w:color="auto" w:fill="FFFFFF"/>
        </w:rPr>
        <w:t>、</w:t>
      </w:r>
      <w:r w:rsidRPr="00F26A8C">
        <w:rPr>
          <w:rFonts w:ascii="Times New Roman" w:eastAsia="仿宋_GB2312" w:hAnsi="Times New Roman"/>
          <w:sz w:val="32"/>
          <w:szCs w:val="32"/>
          <w:shd w:val="clear" w:color="auto" w:fill="FFFFFF"/>
        </w:rPr>
        <w:t>20%</w:t>
      </w:r>
      <w:r w:rsidRPr="00F26A8C">
        <w:rPr>
          <w:rFonts w:ascii="Times New Roman" w:eastAsia="仿宋_GB2312" w:hAnsi="Times New Roman" w:hint="eastAsia"/>
          <w:sz w:val="32"/>
          <w:szCs w:val="32"/>
          <w:shd w:val="clear" w:color="auto" w:fill="FFFFFF"/>
        </w:rPr>
        <w:t>和</w:t>
      </w:r>
      <w:r w:rsidRPr="00F26A8C">
        <w:rPr>
          <w:rFonts w:ascii="Times New Roman" w:eastAsia="仿宋_GB2312" w:hAnsi="Times New Roman"/>
          <w:sz w:val="32"/>
          <w:szCs w:val="32"/>
          <w:shd w:val="clear" w:color="auto" w:fill="FFFFFF"/>
        </w:rPr>
        <w:t>30%</w:t>
      </w:r>
      <w:r w:rsidRPr="00F26A8C">
        <w:rPr>
          <w:rFonts w:ascii="Times New Roman" w:eastAsia="仿宋_GB2312" w:hAnsi="Times New Roman" w:hint="eastAsia"/>
          <w:sz w:val="32"/>
          <w:szCs w:val="32"/>
          <w:shd w:val="clear" w:color="auto" w:fill="FFFFFF"/>
        </w:rPr>
        <w:t>。</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F26A8C">
        <w:rPr>
          <w:rFonts w:ascii="黑体" w:eastAsia="黑体" w:hAnsi="黑体" w:hint="eastAsia"/>
          <w:sz w:val="32"/>
          <w:szCs w:val="32"/>
          <w:shd w:val="clear" w:color="auto" w:fill="FFFFFF"/>
        </w:rPr>
        <w:t>四、报到及比赛时间、地点</w:t>
      </w:r>
    </w:p>
    <w:p w:rsidR="00F575BA"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1.</w:t>
      </w:r>
      <w:r w:rsidRPr="00F26A8C">
        <w:rPr>
          <w:rFonts w:ascii="Times New Roman" w:eastAsia="仿宋_GB2312" w:hAnsi="Times New Roman" w:hint="eastAsia"/>
          <w:sz w:val="32"/>
          <w:szCs w:val="32"/>
          <w:shd w:val="clear" w:color="auto" w:fill="FFFFFF"/>
        </w:rPr>
        <w:t>报到时间</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年</w:t>
      </w:r>
      <w:r w:rsidRPr="00F26A8C">
        <w:rPr>
          <w:rFonts w:ascii="Times New Roman" w:eastAsia="仿宋_GB2312" w:hAnsi="Times New Roman"/>
          <w:sz w:val="32"/>
          <w:szCs w:val="32"/>
          <w:shd w:val="clear" w:color="auto" w:fill="FFFFFF"/>
        </w:rPr>
        <w:t>11</w:t>
      </w:r>
      <w:r w:rsidRPr="00F26A8C">
        <w:rPr>
          <w:rFonts w:ascii="Times New Roman" w:eastAsia="仿宋_GB2312" w:hAnsi="Times New Roman" w:hint="eastAsia"/>
          <w:sz w:val="32"/>
          <w:szCs w:val="32"/>
          <w:shd w:val="clear" w:color="auto" w:fill="FFFFFF"/>
        </w:rPr>
        <w:t>月</w:t>
      </w:r>
      <w:r w:rsidRPr="00F26A8C">
        <w:rPr>
          <w:rFonts w:ascii="Times New Roman" w:eastAsia="仿宋_GB2312" w:hAnsi="Times New Roman"/>
          <w:sz w:val="32"/>
          <w:szCs w:val="32"/>
          <w:shd w:val="clear" w:color="auto" w:fill="FFFFFF"/>
        </w:rPr>
        <w:t>22</w:t>
      </w:r>
      <w:r w:rsidRPr="00F26A8C">
        <w:rPr>
          <w:rFonts w:ascii="Times New Roman" w:eastAsia="仿宋_GB2312" w:hAnsi="Times New Roman" w:hint="eastAsia"/>
          <w:sz w:val="32"/>
          <w:szCs w:val="32"/>
          <w:shd w:val="clear" w:color="auto" w:fill="FFFFFF"/>
        </w:rPr>
        <w:t>日</w:t>
      </w:r>
      <w:r w:rsidRPr="00F26A8C">
        <w:rPr>
          <w:rFonts w:ascii="Times New Roman" w:eastAsia="仿宋_GB2312" w:hAnsi="Times New Roman"/>
          <w:sz w:val="32"/>
          <w:szCs w:val="32"/>
          <w:shd w:val="clear" w:color="auto" w:fill="FFFFFF"/>
        </w:rPr>
        <w:t>13:00</w:t>
      </w:r>
      <w:r w:rsidRPr="00F26A8C">
        <w:rPr>
          <w:rFonts w:ascii="Times New Roman" w:eastAsia="仿宋_GB2312" w:hAnsi="Times New Roman" w:hint="eastAsia"/>
          <w:sz w:val="32"/>
          <w:szCs w:val="32"/>
          <w:shd w:val="clear" w:color="auto" w:fill="FFFFFF"/>
        </w:rPr>
        <w:t>～</w:t>
      </w:r>
      <w:r w:rsidRPr="00F26A8C">
        <w:rPr>
          <w:rFonts w:ascii="Times New Roman" w:eastAsia="仿宋_GB2312" w:hAnsi="Times New Roman"/>
          <w:sz w:val="32"/>
          <w:szCs w:val="32"/>
          <w:shd w:val="clear" w:color="auto" w:fill="FFFFFF"/>
        </w:rPr>
        <w:t>15:00</w:t>
      </w:r>
      <w:r w:rsidRPr="00F26A8C">
        <w:rPr>
          <w:rFonts w:ascii="Times New Roman" w:eastAsia="仿宋_GB2312" w:hAnsi="Times New Roman" w:hint="eastAsia"/>
          <w:sz w:val="32"/>
          <w:szCs w:val="32"/>
          <w:shd w:val="clear" w:color="auto" w:fill="FFFFFF"/>
        </w:rPr>
        <w:t>。</w:t>
      </w:r>
    </w:p>
    <w:p w:rsidR="00F575BA"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2.</w:t>
      </w:r>
      <w:bookmarkStart w:id="0" w:name="OLE_LINK1"/>
      <w:r w:rsidRPr="00F26A8C">
        <w:rPr>
          <w:rFonts w:ascii="Times New Roman" w:eastAsia="仿宋_GB2312" w:hAnsi="Times New Roman" w:hint="eastAsia"/>
          <w:sz w:val="32"/>
          <w:szCs w:val="32"/>
          <w:shd w:val="clear" w:color="auto" w:fill="FFFFFF"/>
        </w:rPr>
        <w:t>比赛时间</w:t>
      </w:r>
      <w:bookmarkEnd w:id="0"/>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年</w:t>
      </w:r>
      <w:r w:rsidRPr="00F26A8C">
        <w:rPr>
          <w:rFonts w:ascii="Times New Roman" w:eastAsia="仿宋_GB2312" w:hAnsi="Times New Roman"/>
          <w:sz w:val="32"/>
          <w:szCs w:val="32"/>
          <w:shd w:val="clear" w:color="auto" w:fill="FFFFFF"/>
        </w:rPr>
        <w:t>11</w:t>
      </w:r>
      <w:r w:rsidRPr="00F26A8C">
        <w:rPr>
          <w:rFonts w:ascii="Times New Roman" w:eastAsia="仿宋_GB2312" w:hAnsi="Times New Roman" w:hint="eastAsia"/>
          <w:sz w:val="32"/>
          <w:szCs w:val="32"/>
          <w:shd w:val="clear" w:color="auto" w:fill="FFFFFF"/>
        </w:rPr>
        <w:t>月</w:t>
      </w:r>
      <w:r w:rsidRPr="00F26A8C">
        <w:rPr>
          <w:rFonts w:ascii="Times New Roman" w:eastAsia="仿宋_GB2312" w:hAnsi="Times New Roman"/>
          <w:sz w:val="32"/>
          <w:szCs w:val="32"/>
          <w:shd w:val="clear" w:color="auto" w:fill="FFFFFF"/>
        </w:rPr>
        <w:t>22</w:t>
      </w:r>
      <w:r w:rsidRPr="00F26A8C">
        <w:rPr>
          <w:rFonts w:ascii="Times New Roman" w:eastAsia="仿宋_GB2312" w:hAnsi="Times New Roman" w:hint="eastAsia"/>
          <w:sz w:val="32"/>
          <w:szCs w:val="32"/>
          <w:shd w:val="clear" w:color="auto" w:fill="FFFFFF"/>
        </w:rPr>
        <w:t>日</w:t>
      </w:r>
      <w:r w:rsidR="00F575BA">
        <w:rPr>
          <w:rFonts w:ascii="Times New Roman" w:eastAsia="仿宋_GB2312" w:hAnsi="Times New Roman" w:hint="eastAsia"/>
          <w:sz w:val="32"/>
          <w:szCs w:val="32"/>
          <w:shd w:val="clear" w:color="auto" w:fill="FFFFFF"/>
        </w:rPr>
        <w:t>—</w:t>
      </w:r>
      <w:r w:rsidRPr="00F26A8C">
        <w:rPr>
          <w:rFonts w:ascii="Times New Roman" w:eastAsia="仿宋_GB2312" w:hAnsi="Times New Roman"/>
          <w:sz w:val="32"/>
          <w:szCs w:val="32"/>
          <w:shd w:val="clear" w:color="auto" w:fill="FFFFFF"/>
        </w:rPr>
        <w:t>24</w:t>
      </w:r>
      <w:r w:rsidRPr="00F26A8C">
        <w:rPr>
          <w:rFonts w:ascii="Times New Roman" w:eastAsia="仿宋_GB2312" w:hAnsi="Times New Roman" w:hint="eastAsia"/>
          <w:sz w:val="32"/>
          <w:szCs w:val="32"/>
          <w:shd w:val="clear" w:color="auto" w:fill="FFFFFF"/>
        </w:rPr>
        <w:t>日</w:t>
      </w:r>
      <w:r w:rsidR="005D7929" w:rsidRPr="00F26A8C">
        <w:rPr>
          <w:rFonts w:ascii="Times New Roman" w:eastAsia="仿宋_GB2312" w:hAnsi="Times New Roman" w:hint="eastAsia"/>
          <w:sz w:val="32"/>
          <w:szCs w:val="32"/>
          <w:shd w:val="clear" w:color="auto" w:fill="FFFFFF"/>
        </w:rPr>
        <w:t>，</w:t>
      </w:r>
      <w:r w:rsidR="00F575BA">
        <w:rPr>
          <w:rFonts w:ascii="Times New Roman" w:eastAsia="仿宋_GB2312" w:hAnsi="Times New Roman"/>
          <w:sz w:val="32"/>
          <w:szCs w:val="32"/>
          <w:shd w:val="clear" w:color="auto" w:fill="FFFFFF"/>
        </w:rPr>
        <w:t>其中，</w:t>
      </w:r>
      <w:r w:rsidR="00F17878" w:rsidRPr="00F26A8C">
        <w:rPr>
          <w:rFonts w:ascii="Times New Roman" w:eastAsia="仿宋_GB2312" w:hAnsi="Times New Roman"/>
          <w:sz w:val="32"/>
          <w:szCs w:val="32"/>
          <w:shd w:val="clear" w:color="auto" w:fill="FFFFFF"/>
        </w:rPr>
        <w:t>22</w:t>
      </w:r>
      <w:r w:rsidR="00F17878" w:rsidRPr="00F26A8C">
        <w:rPr>
          <w:rFonts w:ascii="Times New Roman" w:eastAsia="仿宋_GB2312" w:hAnsi="Times New Roman" w:hint="eastAsia"/>
          <w:sz w:val="32"/>
          <w:szCs w:val="32"/>
          <w:shd w:val="clear" w:color="auto" w:fill="FFFFFF"/>
        </w:rPr>
        <w:t>日</w:t>
      </w:r>
      <w:r w:rsidR="00F17878" w:rsidRPr="00F26A8C">
        <w:rPr>
          <w:rFonts w:ascii="Times New Roman" w:eastAsia="仿宋_GB2312" w:hAnsi="Times New Roman"/>
          <w:sz w:val="32"/>
          <w:szCs w:val="32"/>
          <w:shd w:val="clear" w:color="auto" w:fill="FFFFFF"/>
        </w:rPr>
        <w:t>15:30</w:t>
      </w:r>
      <w:r w:rsidR="00F17878" w:rsidRPr="00F26A8C">
        <w:rPr>
          <w:rFonts w:ascii="Times New Roman" w:eastAsia="仿宋_GB2312" w:hAnsi="Times New Roman" w:hint="eastAsia"/>
          <w:sz w:val="32"/>
          <w:szCs w:val="32"/>
          <w:shd w:val="clear" w:color="auto" w:fill="FFFFFF"/>
        </w:rPr>
        <w:t>～</w:t>
      </w:r>
      <w:r w:rsidR="00F17878" w:rsidRPr="00F26A8C">
        <w:rPr>
          <w:rFonts w:ascii="Times New Roman" w:eastAsia="仿宋_GB2312" w:hAnsi="Times New Roman"/>
          <w:sz w:val="32"/>
          <w:szCs w:val="32"/>
          <w:shd w:val="clear" w:color="auto" w:fill="FFFFFF"/>
        </w:rPr>
        <w:t>16:30</w:t>
      </w:r>
      <w:r w:rsidR="00F17878" w:rsidRPr="00F26A8C">
        <w:rPr>
          <w:rFonts w:ascii="Times New Roman" w:eastAsia="仿宋_GB2312" w:hAnsi="Times New Roman" w:hint="eastAsia"/>
          <w:sz w:val="32"/>
          <w:szCs w:val="32"/>
          <w:shd w:val="clear" w:color="auto" w:fill="FFFFFF"/>
        </w:rPr>
        <w:t>理论知识比赛</w:t>
      </w:r>
      <w:r w:rsidR="005D7929" w:rsidRPr="00F26A8C">
        <w:rPr>
          <w:rFonts w:ascii="Times New Roman" w:eastAsia="仿宋_GB2312" w:hAnsi="Times New Roman" w:hint="eastAsia"/>
          <w:sz w:val="32"/>
          <w:szCs w:val="32"/>
          <w:shd w:val="clear" w:color="auto" w:fill="FFFFFF"/>
        </w:rPr>
        <w:t>，</w:t>
      </w:r>
      <w:r w:rsidR="00F17878" w:rsidRPr="00F26A8C">
        <w:rPr>
          <w:rFonts w:ascii="Times New Roman" w:eastAsia="仿宋_GB2312" w:hAnsi="Times New Roman"/>
          <w:sz w:val="32"/>
          <w:szCs w:val="32"/>
          <w:shd w:val="clear" w:color="auto" w:fill="FFFFFF"/>
        </w:rPr>
        <w:t>23</w:t>
      </w:r>
      <w:r w:rsidR="00F17878" w:rsidRPr="00F26A8C">
        <w:rPr>
          <w:rFonts w:ascii="Times New Roman" w:eastAsia="仿宋_GB2312" w:hAnsi="Times New Roman" w:hint="eastAsia"/>
          <w:sz w:val="32"/>
          <w:szCs w:val="32"/>
          <w:shd w:val="clear" w:color="auto" w:fill="FFFFFF"/>
        </w:rPr>
        <w:t>日</w:t>
      </w:r>
      <w:r w:rsidR="00EE0413" w:rsidRPr="00F26A8C">
        <w:rPr>
          <w:rFonts w:ascii="Times New Roman" w:eastAsia="仿宋_GB2312" w:hAnsi="Times New Roman" w:hint="eastAsia"/>
          <w:sz w:val="32"/>
          <w:szCs w:val="32"/>
          <w:shd w:val="clear" w:color="auto" w:fill="FFFFFF"/>
        </w:rPr>
        <w:t>全天</w:t>
      </w:r>
      <w:r w:rsidR="00F17878" w:rsidRPr="00F26A8C">
        <w:rPr>
          <w:rFonts w:ascii="Times New Roman" w:eastAsia="仿宋_GB2312" w:hAnsi="Times New Roman" w:hint="eastAsia"/>
          <w:sz w:val="32"/>
          <w:szCs w:val="32"/>
          <w:shd w:val="clear" w:color="auto" w:fill="FFFFFF"/>
        </w:rPr>
        <w:t>专业技能比赛和教学项目设计比赛</w:t>
      </w:r>
      <w:r w:rsidR="005D7929" w:rsidRPr="00F26A8C">
        <w:rPr>
          <w:rFonts w:ascii="Times New Roman" w:eastAsia="仿宋_GB2312" w:hAnsi="Times New Roman" w:hint="eastAsia"/>
          <w:sz w:val="32"/>
          <w:szCs w:val="32"/>
          <w:shd w:val="clear" w:color="auto" w:fill="FFFFFF"/>
        </w:rPr>
        <w:t>，</w:t>
      </w:r>
      <w:r w:rsidR="00F17878" w:rsidRPr="00F26A8C">
        <w:rPr>
          <w:rFonts w:ascii="Times New Roman" w:eastAsia="仿宋_GB2312" w:hAnsi="Times New Roman"/>
          <w:sz w:val="32"/>
          <w:szCs w:val="32"/>
          <w:shd w:val="clear" w:color="auto" w:fill="FFFFFF"/>
        </w:rPr>
        <w:t>24</w:t>
      </w:r>
      <w:r w:rsidR="00F17878" w:rsidRPr="00F26A8C">
        <w:rPr>
          <w:rFonts w:ascii="Times New Roman" w:eastAsia="仿宋_GB2312" w:hAnsi="Times New Roman" w:hint="eastAsia"/>
          <w:sz w:val="32"/>
          <w:szCs w:val="32"/>
          <w:shd w:val="clear" w:color="auto" w:fill="FFFFFF"/>
        </w:rPr>
        <w:t>日上午举行颁奖仪式。</w:t>
      </w:r>
    </w:p>
    <w:p w:rsidR="00F575BA"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3.</w:t>
      </w:r>
      <w:r w:rsidRPr="00F26A8C">
        <w:rPr>
          <w:rFonts w:ascii="Times New Roman" w:eastAsia="仿宋_GB2312" w:hAnsi="Times New Roman" w:hint="eastAsia"/>
          <w:sz w:val="32"/>
          <w:szCs w:val="32"/>
          <w:shd w:val="clear" w:color="auto" w:fill="FFFFFF"/>
        </w:rPr>
        <w:t>比赛和报到地点</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海盐职业教育中心（海盐县望海街道平水路</w:t>
      </w:r>
      <w:r w:rsidRPr="00F26A8C">
        <w:rPr>
          <w:rFonts w:ascii="Times New Roman" w:eastAsia="仿宋_GB2312" w:hAnsi="Times New Roman"/>
          <w:sz w:val="32"/>
          <w:szCs w:val="32"/>
          <w:shd w:val="clear" w:color="auto" w:fill="FFFFFF"/>
        </w:rPr>
        <w:t>699</w:t>
      </w:r>
      <w:r w:rsidRPr="00F26A8C">
        <w:rPr>
          <w:rFonts w:ascii="Times New Roman" w:eastAsia="仿宋_GB2312" w:hAnsi="Times New Roman" w:hint="eastAsia"/>
          <w:sz w:val="32"/>
          <w:szCs w:val="32"/>
          <w:shd w:val="clear" w:color="auto" w:fill="FFFFFF"/>
        </w:rPr>
        <w:t>号）。</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4.</w:t>
      </w:r>
      <w:r w:rsidRPr="00F26A8C">
        <w:rPr>
          <w:rFonts w:ascii="Times New Roman" w:eastAsia="仿宋_GB2312" w:hAnsi="Times New Roman" w:hint="eastAsia"/>
          <w:sz w:val="32"/>
          <w:szCs w:val="32"/>
          <w:shd w:val="clear" w:color="auto" w:fill="FFFFFF"/>
        </w:rPr>
        <w:t>赛项联系人</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承办方</w:t>
      </w:r>
      <w:r w:rsidR="00995CC2" w:rsidRPr="00F26A8C">
        <w:rPr>
          <w:rFonts w:ascii="Times New Roman" w:eastAsia="仿宋_GB2312" w:hAnsi="Times New Roman"/>
          <w:sz w:val="32"/>
          <w:szCs w:val="32"/>
          <w:shd w:val="clear" w:color="auto" w:fill="FFFFFF"/>
        </w:rPr>
        <w:t>:</w:t>
      </w:r>
      <w:r w:rsidRPr="00F26A8C">
        <w:rPr>
          <w:rFonts w:ascii="Times New Roman" w:eastAsia="仿宋_GB2312" w:hAnsi="Times New Roman" w:hint="eastAsia"/>
          <w:sz w:val="32"/>
          <w:szCs w:val="32"/>
          <w:shd w:val="clear" w:color="auto" w:fill="FFFFFF"/>
        </w:rPr>
        <w:t>浙江机电职业技术大学，熊老师，</w:t>
      </w:r>
      <w:r w:rsidRPr="00F26A8C">
        <w:rPr>
          <w:rFonts w:ascii="Times New Roman" w:eastAsia="仿宋_GB2312" w:hAnsi="Times New Roman"/>
          <w:sz w:val="32"/>
          <w:szCs w:val="32"/>
          <w:shd w:val="clear" w:color="auto" w:fill="FFFFFF"/>
        </w:rPr>
        <w:t>13858142071</w:t>
      </w:r>
      <w:r w:rsidRPr="00F26A8C">
        <w:rPr>
          <w:rFonts w:ascii="Times New Roman" w:eastAsia="仿宋_GB2312" w:hAnsi="Times New Roman" w:hint="eastAsia"/>
          <w:sz w:val="32"/>
          <w:szCs w:val="32"/>
          <w:shd w:val="clear" w:color="auto" w:fill="FFFFFF"/>
        </w:rPr>
        <w:t>。</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协办方</w:t>
      </w:r>
      <w:r w:rsidR="00995CC2" w:rsidRPr="00F26A8C">
        <w:rPr>
          <w:rFonts w:ascii="Times New Roman" w:eastAsia="仿宋_GB2312" w:hAnsi="Times New Roman"/>
          <w:sz w:val="32"/>
          <w:szCs w:val="32"/>
          <w:shd w:val="clear" w:color="auto" w:fill="FFFFFF"/>
        </w:rPr>
        <w:t>:</w:t>
      </w:r>
      <w:r w:rsidRPr="00F26A8C">
        <w:rPr>
          <w:rFonts w:ascii="Times New Roman" w:eastAsia="仿宋_GB2312" w:hAnsi="Times New Roman" w:hint="eastAsia"/>
          <w:sz w:val="32"/>
          <w:szCs w:val="32"/>
          <w:shd w:val="clear" w:color="auto" w:fill="FFFFFF"/>
        </w:rPr>
        <w:t>海盐职业教育中心，储老师，</w:t>
      </w:r>
      <w:r w:rsidRPr="00F26A8C">
        <w:rPr>
          <w:rFonts w:ascii="Times New Roman" w:eastAsia="仿宋_GB2312" w:hAnsi="Times New Roman"/>
          <w:sz w:val="32"/>
          <w:szCs w:val="32"/>
          <w:shd w:val="clear" w:color="auto" w:fill="FFFFFF"/>
        </w:rPr>
        <w:t>13967320886</w:t>
      </w:r>
      <w:r w:rsidRPr="00F26A8C">
        <w:rPr>
          <w:rFonts w:ascii="Times New Roman" w:eastAsia="仿宋_GB2312" w:hAnsi="Times New Roman" w:hint="eastAsia"/>
          <w:sz w:val="32"/>
          <w:szCs w:val="32"/>
          <w:shd w:val="clear" w:color="auto" w:fill="FFFFFF"/>
        </w:rPr>
        <w:t>。</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F26A8C">
        <w:rPr>
          <w:rFonts w:ascii="黑体" w:eastAsia="黑体" w:hAnsi="黑体" w:hint="eastAsia"/>
          <w:sz w:val="32"/>
          <w:szCs w:val="32"/>
          <w:shd w:val="clear" w:color="auto" w:fill="FFFFFF"/>
        </w:rPr>
        <w:t>五、评委及监督仲裁人员组成</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1.</w:t>
      </w:r>
      <w:r w:rsidRPr="00F26A8C">
        <w:rPr>
          <w:rFonts w:ascii="Times New Roman" w:eastAsia="仿宋_GB2312" w:hAnsi="Times New Roman" w:hint="eastAsia"/>
          <w:sz w:val="32"/>
          <w:szCs w:val="32"/>
          <w:shd w:val="clear" w:color="auto" w:fill="FFFFFF"/>
        </w:rPr>
        <w:t>由主办方确定若干名行业专家和考评员组成大赛评委会。</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2.</w:t>
      </w:r>
      <w:r w:rsidRPr="00F26A8C">
        <w:rPr>
          <w:rFonts w:ascii="Times New Roman" w:eastAsia="仿宋_GB2312" w:hAnsi="Times New Roman" w:hint="eastAsia"/>
          <w:sz w:val="32"/>
          <w:szCs w:val="32"/>
          <w:shd w:val="clear" w:color="auto" w:fill="FFFFFF"/>
        </w:rPr>
        <w:t>其他工作人员由比赛承办方选派。</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F26A8C">
        <w:rPr>
          <w:rFonts w:ascii="黑体" w:eastAsia="黑体" w:hAnsi="黑体" w:hint="eastAsia"/>
          <w:sz w:val="32"/>
          <w:szCs w:val="32"/>
          <w:shd w:val="clear" w:color="auto" w:fill="FFFFFF"/>
        </w:rPr>
        <w:t>六、其他</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1.</w:t>
      </w:r>
      <w:r w:rsidRPr="00F26A8C">
        <w:rPr>
          <w:rFonts w:ascii="Times New Roman" w:eastAsia="仿宋_GB2312" w:hAnsi="Times New Roman" w:hint="eastAsia"/>
          <w:sz w:val="32"/>
          <w:szCs w:val="32"/>
          <w:shd w:val="clear" w:color="auto" w:fill="FFFFFF"/>
        </w:rPr>
        <w:t>比赛不收取报名费和参赛费，大赛食宿费用自理。</w:t>
      </w:r>
    </w:p>
    <w:p w:rsidR="007C609F" w:rsidRPr="00F26A8C" w:rsidRDefault="00DD16C2" w:rsidP="00F26A8C">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lastRenderedPageBreak/>
        <w:t>2.</w:t>
      </w:r>
      <w:r w:rsidRPr="00F26A8C">
        <w:rPr>
          <w:rFonts w:ascii="Times New Roman" w:eastAsia="仿宋_GB2312" w:hAnsi="Times New Roman" w:hint="eastAsia"/>
          <w:sz w:val="32"/>
          <w:szCs w:val="32"/>
          <w:shd w:val="clear" w:color="auto" w:fill="FFFFFF"/>
        </w:rPr>
        <w:t>请于</w:t>
      </w:r>
      <w:r w:rsidR="00EE0413" w:rsidRPr="00F26A8C">
        <w:rPr>
          <w:rFonts w:ascii="Times New Roman" w:eastAsia="仿宋_GB2312" w:hAnsi="Times New Roman"/>
          <w:sz w:val="32"/>
          <w:szCs w:val="32"/>
          <w:shd w:val="clear" w:color="auto" w:fill="FFFFFF"/>
        </w:rPr>
        <w:t>2024</w:t>
      </w:r>
      <w:r w:rsidR="00EE0413" w:rsidRPr="00F26A8C">
        <w:rPr>
          <w:rFonts w:ascii="Times New Roman" w:eastAsia="仿宋_GB2312" w:hAnsi="Times New Roman" w:hint="eastAsia"/>
          <w:sz w:val="32"/>
          <w:szCs w:val="32"/>
          <w:shd w:val="clear" w:color="auto" w:fill="FFFFFF"/>
        </w:rPr>
        <w:t>年</w:t>
      </w:r>
      <w:r w:rsidRPr="00F26A8C">
        <w:rPr>
          <w:rFonts w:ascii="Times New Roman" w:eastAsia="仿宋_GB2312" w:hAnsi="Times New Roman"/>
          <w:sz w:val="32"/>
          <w:szCs w:val="32"/>
          <w:shd w:val="clear" w:color="auto" w:fill="FFFFFF"/>
        </w:rPr>
        <w:t>11</w:t>
      </w:r>
      <w:r w:rsidRPr="00F26A8C">
        <w:rPr>
          <w:rFonts w:ascii="Times New Roman" w:eastAsia="仿宋_GB2312" w:hAnsi="Times New Roman" w:hint="eastAsia"/>
          <w:sz w:val="32"/>
          <w:szCs w:val="32"/>
          <w:shd w:val="clear" w:color="auto" w:fill="FFFFFF"/>
        </w:rPr>
        <w:t>月</w:t>
      </w:r>
      <w:r w:rsidRPr="00F26A8C">
        <w:rPr>
          <w:rFonts w:ascii="Times New Roman" w:eastAsia="仿宋_GB2312" w:hAnsi="Times New Roman"/>
          <w:sz w:val="32"/>
          <w:szCs w:val="32"/>
          <w:shd w:val="clear" w:color="auto" w:fill="FFFFFF"/>
        </w:rPr>
        <w:t>11</w:t>
      </w:r>
      <w:r w:rsidRPr="00F26A8C">
        <w:rPr>
          <w:rFonts w:ascii="Times New Roman" w:eastAsia="仿宋_GB2312" w:hAnsi="Times New Roman" w:hint="eastAsia"/>
          <w:sz w:val="32"/>
          <w:szCs w:val="32"/>
          <w:shd w:val="clear" w:color="auto" w:fill="FFFFFF"/>
        </w:rPr>
        <w:t>日</w:t>
      </w:r>
      <w:r w:rsidR="000373E4">
        <w:rPr>
          <w:rFonts w:ascii="Times New Roman" w:eastAsia="仿宋_GB2312" w:hAnsi="Times New Roman" w:hint="eastAsia"/>
          <w:sz w:val="32"/>
          <w:szCs w:val="32"/>
          <w:shd w:val="clear" w:color="auto" w:fill="FFFFFF"/>
        </w:rPr>
        <w:t>—</w:t>
      </w:r>
      <w:r w:rsidRPr="00F26A8C">
        <w:rPr>
          <w:rFonts w:ascii="Times New Roman" w:eastAsia="仿宋_GB2312" w:hAnsi="Times New Roman"/>
          <w:sz w:val="32"/>
          <w:szCs w:val="32"/>
          <w:shd w:val="clear" w:color="auto" w:fill="FFFFFF"/>
        </w:rPr>
        <w:t>15</w:t>
      </w:r>
      <w:r w:rsidRPr="00F26A8C">
        <w:rPr>
          <w:rFonts w:ascii="Times New Roman" w:eastAsia="仿宋_GB2312" w:hAnsi="Times New Roman" w:hint="eastAsia"/>
          <w:sz w:val="32"/>
          <w:szCs w:val="32"/>
          <w:shd w:val="clear" w:color="auto" w:fill="FFFFFF"/>
        </w:rPr>
        <w:t>日</w:t>
      </w:r>
      <w:r w:rsidR="00EE0413" w:rsidRPr="00F26A8C">
        <w:rPr>
          <w:rFonts w:ascii="Times New Roman" w:eastAsia="仿宋_GB2312" w:hAnsi="Times New Roman" w:hint="eastAsia"/>
          <w:sz w:val="32"/>
          <w:szCs w:val="32"/>
          <w:shd w:val="clear" w:color="auto" w:fill="FFFFFF"/>
        </w:rPr>
        <w:t>登录</w:t>
      </w:r>
      <w:r w:rsidRPr="00F26A8C">
        <w:rPr>
          <w:rFonts w:ascii="Times New Roman" w:eastAsia="仿宋_GB2312" w:hAnsi="Times New Roman" w:hint="eastAsia"/>
          <w:sz w:val="32"/>
          <w:szCs w:val="32"/>
          <w:shd w:val="clear" w:color="auto" w:fill="FFFFFF"/>
        </w:rPr>
        <w:t>浙江省中等职业学校职业能力大赛平台（网址：</w:t>
      </w:r>
      <w:r w:rsidRPr="00F26A8C">
        <w:rPr>
          <w:rFonts w:ascii="Times New Roman" w:eastAsia="仿宋_GB2312" w:hAnsi="Times New Roman"/>
          <w:sz w:val="32"/>
          <w:szCs w:val="32"/>
          <w:shd w:val="clear" w:color="auto" w:fill="FFFFFF"/>
        </w:rPr>
        <w:t>http://jnds.zjedusri.com.cn/home/index/</w:t>
      </w:r>
      <w:r w:rsidRPr="00F26A8C">
        <w:rPr>
          <w:rFonts w:ascii="Times New Roman" w:eastAsia="仿宋_GB2312" w:hAnsi="Times New Roman" w:hint="eastAsia"/>
          <w:sz w:val="32"/>
          <w:szCs w:val="32"/>
          <w:shd w:val="clear" w:color="auto" w:fill="FFFFFF"/>
        </w:rPr>
        <w:t>）完成报名，逾期不予受理。</w:t>
      </w:r>
    </w:p>
    <w:p w:rsidR="00D340F8" w:rsidRDefault="00D340F8" w:rsidP="00F26A8C">
      <w:pPr>
        <w:pStyle w:val="a3"/>
        <w:widowControl/>
        <w:shd w:val="clear" w:color="auto" w:fill="FFFFFF"/>
        <w:spacing w:beforeAutospacing="0" w:afterAutospacing="0" w:line="580" w:lineRule="exact"/>
        <w:ind w:leftChars="322" w:left="1559" w:right="150" w:hangingChars="276" w:hanging="883"/>
        <w:textAlignment w:val="baseline"/>
        <w:rPr>
          <w:rFonts w:ascii="Times New Roman" w:eastAsia="仿宋_GB2312" w:hAnsi="Times New Roman"/>
          <w:sz w:val="32"/>
          <w:szCs w:val="32"/>
          <w:shd w:val="clear" w:color="auto" w:fill="FFFFFF"/>
        </w:rPr>
      </w:pPr>
    </w:p>
    <w:p w:rsidR="007C609F" w:rsidRPr="00F26A8C" w:rsidRDefault="00DD16C2" w:rsidP="00F26A8C">
      <w:pPr>
        <w:pStyle w:val="a3"/>
        <w:widowControl/>
        <w:shd w:val="clear" w:color="auto" w:fill="FFFFFF"/>
        <w:spacing w:beforeAutospacing="0" w:afterAutospacing="0" w:line="580" w:lineRule="exact"/>
        <w:ind w:leftChars="322" w:left="1559" w:right="150" w:hangingChars="276" w:hanging="883"/>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hint="eastAsia"/>
          <w:sz w:val="32"/>
          <w:szCs w:val="32"/>
          <w:shd w:val="clear" w:color="auto" w:fill="FFFFFF"/>
        </w:rPr>
        <w:t>附件：</w:t>
      </w: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年浙江省中等职业学校职业能力大赛（教师技能类）“电气线路安装与调试”赛项技术文件</w:t>
      </w:r>
    </w:p>
    <w:p w:rsidR="007C609F" w:rsidRPr="00F26A8C" w:rsidRDefault="00DD16C2" w:rsidP="00F26A8C">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F26A8C">
        <w:rPr>
          <w:rFonts w:ascii="Times New Roman" w:eastAsia="仿宋_GB2312" w:hAnsi="Times New Roman"/>
          <w:sz w:val="32"/>
          <w:szCs w:val="32"/>
          <w:shd w:val="clear" w:color="auto" w:fill="FFFFFF"/>
        </w:rPr>
        <w:t>     </w:t>
      </w:r>
    </w:p>
    <w:p w:rsidR="007C609F" w:rsidRPr="00F26A8C" w:rsidRDefault="00DD16C2" w:rsidP="00F26A8C">
      <w:pPr>
        <w:pStyle w:val="a3"/>
        <w:widowControl/>
        <w:spacing w:beforeAutospacing="0" w:afterAutospacing="0" w:line="580" w:lineRule="exact"/>
        <w:jc w:val="right"/>
        <w:textAlignment w:val="baseline"/>
        <w:rPr>
          <w:rFonts w:ascii="Times New Roman" w:eastAsia="仿宋_GB2312" w:hAnsi="Times New Roman"/>
          <w:sz w:val="32"/>
          <w:szCs w:val="32"/>
        </w:rPr>
      </w:pPr>
      <w:r w:rsidRPr="00F26A8C">
        <w:rPr>
          <w:rFonts w:ascii="Times New Roman" w:eastAsia="仿宋_GB2312" w:hAnsi="Times New Roman" w:hint="eastAsia"/>
          <w:sz w:val="32"/>
          <w:szCs w:val="32"/>
          <w:shd w:val="clear" w:color="auto" w:fill="FFFFFF"/>
        </w:rPr>
        <w:t>浙江省中等职业学校职业能力大赛组委会办公室</w:t>
      </w:r>
    </w:p>
    <w:p w:rsidR="007C609F" w:rsidRPr="00F26A8C" w:rsidRDefault="00DD16C2" w:rsidP="00F26A8C">
      <w:pPr>
        <w:pStyle w:val="a3"/>
        <w:widowControl/>
        <w:spacing w:beforeAutospacing="0" w:afterAutospacing="0" w:line="580" w:lineRule="exact"/>
        <w:jc w:val="right"/>
        <w:textAlignment w:val="baseline"/>
        <w:rPr>
          <w:rFonts w:ascii="Times New Roman" w:eastAsia="仿宋_GB2312" w:hAnsi="Times New Roman"/>
          <w:sz w:val="32"/>
          <w:szCs w:val="32"/>
          <w:shd w:val="clear" w:color="auto" w:fill="FFFFFF"/>
        </w:rPr>
      </w:pPr>
      <w:r w:rsidRPr="00F26A8C">
        <w:rPr>
          <w:rFonts w:ascii="Times New Roman" w:eastAsia="仿宋_GB2312" w:hAnsi="Times New Roman"/>
          <w:sz w:val="32"/>
          <w:szCs w:val="32"/>
          <w:shd w:val="clear" w:color="auto" w:fill="FFFFFF"/>
        </w:rPr>
        <w:t>2024</w:t>
      </w:r>
      <w:r w:rsidRPr="00F26A8C">
        <w:rPr>
          <w:rFonts w:ascii="Times New Roman" w:eastAsia="仿宋_GB2312" w:hAnsi="Times New Roman" w:hint="eastAsia"/>
          <w:sz w:val="32"/>
          <w:szCs w:val="32"/>
          <w:shd w:val="clear" w:color="auto" w:fill="FFFFFF"/>
        </w:rPr>
        <w:t>年</w:t>
      </w:r>
      <w:r w:rsidR="00995CC2" w:rsidRPr="00F26A8C">
        <w:rPr>
          <w:rFonts w:ascii="Times New Roman" w:eastAsia="仿宋_GB2312" w:hAnsi="Times New Roman"/>
          <w:sz w:val="32"/>
          <w:szCs w:val="32"/>
          <w:shd w:val="clear" w:color="auto" w:fill="FFFFFF"/>
        </w:rPr>
        <w:t xml:space="preserve"> </w:t>
      </w:r>
      <w:r w:rsidR="00F32FFF" w:rsidRPr="00F26A8C">
        <w:rPr>
          <w:rFonts w:ascii="Times New Roman" w:eastAsia="仿宋_GB2312" w:hAnsi="Times New Roman"/>
          <w:sz w:val="32"/>
          <w:szCs w:val="32"/>
          <w:shd w:val="clear" w:color="auto" w:fill="FFFFFF"/>
        </w:rPr>
        <w:t>9</w:t>
      </w:r>
      <w:r w:rsidR="00995CC2" w:rsidRPr="00F26A8C">
        <w:rPr>
          <w:rFonts w:ascii="Times New Roman" w:eastAsia="仿宋_GB2312" w:hAnsi="Times New Roman"/>
          <w:sz w:val="32"/>
          <w:szCs w:val="32"/>
          <w:shd w:val="clear" w:color="auto" w:fill="FFFFFF"/>
        </w:rPr>
        <w:t xml:space="preserve"> </w:t>
      </w:r>
      <w:r w:rsidRPr="00F26A8C">
        <w:rPr>
          <w:rFonts w:ascii="Times New Roman" w:eastAsia="仿宋_GB2312" w:hAnsi="Times New Roman" w:hint="eastAsia"/>
          <w:sz w:val="32"/>
          <w:szCs w:val="32"/>
          <w:shd w:val="clear" w:color="auto" w:fill="FFFFFF"/>
        </w:rPr>
        <w:t>月</w:t>
      </w:r>
      <w:r w:rsidR="00995CC2" w:rsidRPr="00F26A8C">
        <w:rPr>
          <w:rFonts w:ascii="Times New Roman" w:eastAsia="仿宋_GB2312" w:hAnsi="Times New Roman"/>
          <w:sz w:val="32"/>
          <w:szCs w:val="32"/>
          <w:shd w:val="clear" w:color="auto" w:fill="FFFFFF"/>
        </w:rPr>
        <w:t xml:space="preserve"> </w:t>
      </w:r>
      <w:r w:rsidR="00F32FFF" w:rsidRPr="00F26A8C">
        <w:rPr>
          <w:rFonts w:ascii="Times New Roman" w:eastAsia="仿宋_GB2312" w:hAnsi="Times New Roman"/>
          <w:sz w:val="32"/>
          <w:szCs w:val="32"/>
          <w:shd w:val="clear" w:color="auto" w:fill="FFFFFF"/>
        </w:rPr>
        <w:t>11</w:t>
      </w:r>
      <w:r w:rsidR="00995CC2" w:rsidRPr="00F26A8C">
        <w:rPr>
          <w:rFonts w:ascii="Times New Roman" w:eastAsia="仿宋_GB2312" w:hAnsi="Times New Roman"/>
          <w:sz w:val="32"/>
          <w:szCs w:val="32"/>
          <w:shd w:val="clear" w:color="auto" w:fill="FFFFFF"/>
        </w:rPr>
        <w:t xml:space="preserve"> </w:t>
      </w:r>
      <w:r w:rsidRPr="00F26A8C">
        <w:rPr>
          <w:rFonts w:ascii="Times New Roman" w:eastAsia="仿宋_GB2312" w:hAnsi="Times New Roman" w:hint="eastAsia"/>
          <w:sz w:val="32"/>
          <w:szCs w:val="32"/>
          <w:shd w:val="clear" w:color="auto" w:fill="FFFFFF"/>
        </w:rPr>
        <w:t>日</w:t>
      </w: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075467" w:rsidRPr="00F26A8C" w:rsidRDefault="00075467" w:rsidP="00F26A8C">
      <w:pPr>
        <w:snapToGrid w:val="0"/>
        <w:spacing w:line="360" w:lineRule="auto"/>
        <w:jc w:val="left"/>
        <w:rPr>
          <w:rFonts w:ascii="黑体" w:eastAsia="黑体" w:hAnsi="黑体" w:cs="Times New Roman"/>
          <w:sz w:val="32"/>
          <w:szCs w:val="32"/>
        </w:rPr>
      </w:pPr>
      <w:bookmarkStart w:id="1" w:name="_GoBack"/>
      <w:bookmarkEnd w:id="1"/>
      <w:r w:rsidRPr="00F26A8C">
        <w:rPr>
          <w:rFonts w:ascii="黑体" w:eastAsia="黑体" w:hAnsi="黑体" w:cs="Times New Roman"/>
          <w:sz w:val="32"/>
          <w:szCs w:val="32"/>
        </w:rPr>
        <w:lastRenderedPageBreak/>
        <w:t>附件</w:t>
      </w:r>
    </w:p>
    <w:p w:rsidR="00F447F9" w:rsidRPr="00F26A8C" w:rsidRDefault="00F447F9" w:rsidP="00F447F9">
      <w:pPr>
        <w:snapToGrid w:val="0"/>
        <w:spacing w:line="360" w:lineRule="auto"/>
        <w:jc w:val="center"/>
        <w:rPr>
          <w:rFonts w:ascii="方正小标宋简体" w:eastAsia="方正小标宋简体" w:hAnsi="仿宋"/>
          <w:sz w:val="28"/>
          <w:szCs w:val="28"/>
        </w:rPr>
      </w:pPr>
      <w:r w:rsidRPr="00F26A8C">
        <w:rPr>
          <w:rFonts w:ascii="方正小标宋简体" w:eastAsia="方正小标宋简体" w:hAnsi="仿宋"/>
          <w:sz w:val="28"/>
          <w:szCs w:val="28"/>
        </w:rPr>
        <w:t>2024年浙江省中等职业学校职业能力大赛(教师技能类)</w:t>
      </w:r>
    </w:p>
    <w:p w:rsidR="00F447F9" w:rsidRPr="00F26A8C" w:rsidRDefault="00F447F9" w:rsidP="00F447F9">
      <w:pPr>
        <w:snapToGrid w:val="0"/>
        <w:spacing w:line="360" w:lineRule="auto"/>
        <w:jc w:val="center"/>
        <w:rPr>
          <w:rFonts w:ascii="方正小标宋简体" w:eastAsia="方正小标宋简体" w:hAnsi="仿宋"/>
          <w:sz w:val="28"/>
          <w:szCs w:val="28"/>
        </w:rPr>
      </w:pPr>
      <w:r w:rsidRPr="00F26A8C">
        <w:rPr>
          <w:rFonts w:ascii="方正小标宋简体" w:eastAsia="方正小标宋简体" w:hAnsi="仿宋" w:hint="eastAsia"/>
          <w:sz w:val="28"/>
          <w:szCs w:val="28"/>
        </w:rPr>
        <w:t>“电气线路安装与调试”赛项技术文件</w:t>
      </w:r>
    </w:p>
    <w:p w:rsidR="00F447F9" w:rsidRDefault="00F447F9" w:rsidP="00F447F9">
      <w:pPr>
        <w:widowControl/>
        <w:spacing w:line="360" w:lineRule="auto"/>
        <w:ind w:firstLine="482"/>
        <w:outlineLvl w:val="0"/>
        <w:rPr>
          <w:rFonts w:ascii="黑体" w:eastAsia="黑体" w:hAnsi="黑体" w:cs="仿宋"/>
          <w:b/>
          <w:sz w:val="24"/>
        </w:rPr>
      </w:pPr>
      <w:r>
        <w:rPr>
          <w:rFonts w:ascii="黑体" w:eastAsia="黑体" w:hAnsi="黑体" w:cs="仿宋" w:hint="eastAsia"/>
          <w:b/>
          <w:sz w:val="24"/>
        </w:rPr>
        <w:t>一、比赛内容</w:t>
      </w:r>
    </w:p>
    <w:p w:rsidR="00F447F9" w:rsidRDefault="00F447F9" w:rsidP="00F447F9">
      <w:pPr>
        <w:widowControl/>
        <w:spacing w:line="360" w:lineRule="auto"/>
        <w:ind w:firstLine="480"/>
        <w:rPr>
          <w:rFonts w:ascii="仿宋" w:eastAsia="仿宋" w:hAnsi="仿宋" w:cs="仿宋"/>
          <w:sz w:val="24"/>
        </w:rPr>
      </w:pPr>
      <w:r>
        <w:rPr>
          <w:rFonts w:ascii="仿宋" w:eastAsia="仿宋" w:hAnsi="仿宋" w:cs="仿宋" w:hint="eastAsia"/>
          <w:sz w:val="24"/>
        </w:rPr>
        <w:t>参赛选手必须完成以下两个比赛项目：</w:t>
      </w:r>
    </w:p>
    <w:p w:rsidR="00F447F9" w:rsidRDefault="00F447F9" w:rsidP="00F447F9">
      <w:pPr>
        <w:widowControl/>
        <w:spacing w:line="360" w:lineRule="auto"/>
        <w:ind w:firstLine="482"/>
        <w:outlineLvl w:val="0"/>
        <w:rPr>
          <w:rFonts w:ascii="仿宋" w:eastAsia="仿宋" w:hAnsi="仿宋" w:cs="仿宋"/>
          <w:b/>
          <w:sz w:val="24"/>
        </w:rPr>
      </w:pPr>
      <w:r>
        <w:rPr>
          <w:rFonts w:ascii="仿宋" w:eastAsia="仿宋" w:hAnsi="仿宋" w:cs="仿宋" w:hint="eastAsia"/>
          <w:b/>
          <w:sz w:val="24"/>
        </w:rPr>
        <w:t>项目一：专业技能</w:t>
      </w:r>
    </w:p>
    <w:p w:rsidR="00F447F9" w:rsidRDefault="00F447F9" w:rsidP="00F447F9">
      <w:pPr>
        <w:widowControl/>
        <w:spacing w:line="360" w:lineRule="auto"/>
        <w:ind w:firstLine="480"/>
        <w:rPr>
          <w:rFonts w:ascii="仿宋" w:eastAsia="仿宋" w:hAnsi="仿宋" w:cs="仿宋"/>
          <w:sz w:val="24"/>
        </w:rPr>
      </w:pPr>
      <w:r>
        <w:rPr>
          <w:rFonts w:ascii="仿宋" w:eastAsia="仿宋" w:hAnsi="仿宋" w:cs="仿宋" w:hint="eastAsia"/>
          <w:sz w:val="24"/>
        </w:rPr>
        <w:t>专业技能包括理论知识和实践操作两部分。理论知识比赛采用闭卷机考方式进行，实践操作分为安全用电测试、电气原理图设计、电气线路装接与测试、</w:t>
      </w:r>
      <w:r>
        <w:rPr>
          <w:rFonts w:ascii="仿宋" w:eastAsia="仿宋" w:hAnsi="仿宋" w:cs="仿宋" w:hint="eastAsia"/>
          <w:bCs/>
          <w:sz w:val="24"/>
        </w:rPr>
        <w:t>P</w:t>
      </w:r>
      <w:r>
        <w:rPr>
          <w:rFonts w:ascii="仿宋" w:eastAsia="仿宋" w:hAnsi="仿宋" w:cs="仿宋"/>
          <w:bCs/>
          <w:sz w:val="24"/>
        </w:rPr>
        <w:t>LC编程与</w:t>
      </w:r>
      <w:r>
        <w:rPr>
          <w:rFonts w:ascii="仿宋" w:eastAsia="仿宋" w:hAnsi="仿宋" w:cs="仿宋" w:hint="eastAsia"/>
          <w:bCs/>
          <w:sz w:val="24"/>
        </w:rPr>
        <w:t>H</w:t>
      </w:r>
      <w:r>
        <w:rPr>
          <w:rFonts w:ascii="仿宋" w:eastAsia="仿宋" w:hAnsi="仿宋" w:cs="仿宋"/>
          <w:bCs/>
          <w:sz w:val="24"/>
        </w:rPr>
        <w:t>MI</w:t>
      </w:r>
      <w:r>
        <w:rPr>
          <w:rFonts w:ascii="仿宋" w:eastAsia="仿宋" w:hAnsi="仿宋" w:cs="仿宋" w:hint="eastAsia"/>
          <w:bCs/>
          <w:sz w:val="24"/>
        </w:rPr>
        <w:t>设计、</w:t>
      </w:r>
      <w:r>
        <w:rPr>
          <w:rFonts w:ascii="仿宋" w:eastAsia="仿宋" w:hAnsi="仿宋" w:cs="仿宋" w:hint="eastAsia"/>
          <w:sz w:val="24"/>
        </w:rPr>
        <w:t>综合功能调试、职业规范与安全意识六部分。</w:t>
      </w:r>
    </w:p>
    <w:p w:rsidR="00F447F9" w:rsidRDefault="00F447F9" w:rsidP="00F447F9">
      <w:pPr>
        <w:widowControl/>
        <w:spacing w:line="360" w:lineRule="auto"/>
        <w:ind w:firstLine="482"/>
        <w:outlineLvl w:val="0"/>
        <w:rPr>
          <w:rFonts w:ascii="仿宋" w:eastAsia="仿宋" w:hAnsi="仿宋" w:cs="仿宋"/>
          <w:b/>
          <w:color w:val="000000" w:themeColor="text1"/>
          <w:sz w:val="24"/>
        </w:rPr>
      </w:pPr>
      <w:r>
        <w:rPr>
          <w:rFonts w:ascii="仿宋" w:eastAsia="仿宋" w:hAnsi="仿宋" w:cs="仿宋" w:hint="eastAsia"/>
          <w:b/>
          <w:color w:val="000000" w:themeColor="text1"/>
          <w:sz w:val="24"/>
        </w:rPr>
        <w:t>项目二：教学项目设计</w:t>
      </w:r>
    </w:p>
    <w:p w:rsidR="00F447F9" w:rsidRDefault="00F447F9" w:rsidP="00F447F9">
      <w:pPr>
        <w:widowControl/>
        <w:spacing w:line="360" w:lineRule="auto"/>
        <w:ind w:firstLine="480"/>
        <w:rPr>
          <w:rFonts w:ascii="仿宋" w:eastAsia="仿宋" w:hAnsi="仿宋" w:cs="仿宋"/>
          <w:sz w:val="24"/>
        </w:rPr>
      </w:pPr>
      <w:r>
        <w:rPr>
          <w:rFonts w:ascii="仿宋" w:eastAsia="仿宋" w:hAnsi="仿宋" w:cs="仿宋" w:hint="eastAsia"/>
          <w:sz w:val="24"/>
        </w:rPr>
        <w:t>参赛选手自主设计一个以电气自动化技术应用为主体的教学项目，比赛报到时提交教学项目设计文本、教学微视频和演示文稿，</w:t>
      </w:r>
      <w:r w:rsidRPr="00192016">
        <w:rPr>
          <w:rFonts w:ascii="仿宋" w:eastAsia="仿宋" w:hAnsi="仿宋" w:cs="仿宋" w:hint="eastAsia"/>
          <w:sz w:val="24"/>
        </w:rPr>
        <w:t>并使用报到时提交的文件</w:t>
      </w:r>
      <w:r>
        <w:rPr>
          <w:rFonts w:ascii="仿宋" w:eastAsia="仿宋" w:hAnsi="仿宋" w:cs="仿宋" w:hint="eastAsia"/>
          <w:sz w:val="24"/>
        </w:rPr>
        <w:t>进行现场展示与答辩。</w:t>
      </w:r>
    </w:p>
    <w:p w:rsidR="00F447F9" w:rsidRDefault="00F447F9" w:rsidP="00F447F9">
      <w:pPr>
        <w:widowControl/>
        <w:spacing w:line="360" w:lineRule="auto"/>
        <w:ind w:firstLine="482"/>
        <w:outlineLvl w:val="0"/>
        <w:rPr>
          <w:rFonts w:ascii="黑体" w:eastAsia="黑体" w:hAnsi="黑体" w:cs="仿宋"/>
          <w:color w:val="000000" w:themeColor="text1"/>
          <w:sz w:val="24"/>
        </w:rPr>
      </w:pPr>
      <w:r>
        <w:rPr>
          <w:rFonts w:ascii="黑体" w:eastAsia="黑体" w:hAnsi="黑体" w:cs="仿宋" w:hint="eastAsia"/>
          <w:color w:val="000000" w:themeColor="text1"/>
          <w:sz w:val="24"/>
        </w:rPr>
        <w:t>二、比赛时限</w:t>
      </w:r>
    </w:p>
    <w:p w:rsidR="00F447F9" w:rsidRDefault="00F447F9" w:rsidP="00F447F9">
      <w:pPr>
        <w:widowControl/>
        <w:spacing w:line="360" w:lineRule="auto"/>
        <w:ind w:firstLine="482"/>
        <w:outlineLvl w:val="0"/>
        <w:rPr>
          <w:rFonts w:ascii="仿宋" w:eastAsia="仿宋" w:hAnsi="仿宋" w:cs="仿宋"/>
          <w:b/>
          <w:color w:val="000000" w:themeColor="text1"/>
          <w:sz w:val="24"/>
        </w:rPr>
      </w:pPr>
      <w:r>
        <w:rPr>
          <w:rFonts w:ascii="仿宋" w:eastAsia="仿宋" w:hAnsi="仿宋" w:cs="仿宋" w:hint="eastAsia"/>
          <w:b/>
          <w:color w:val="000000" w:themeColor="text1"/>
          <w:sz w:val="24"/>
        </w:rPr>
        <w:t>项目一：专业技能</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理论知识比赛60分钟，实践操作比赛</w:t>
      </w:r>
      <w:r>
        <w:rPr>
          <w:rFonts w:ascii="仿宋" w:eastAsia="仿宋" w:hAnsi="仿宋" w:cs="仿宋"/>
          <w:color w:val="000000" w:themeColor="text1"/>
          <w:sz w:val="24"/>
        </w:rPr>
        <w:t>1</w:t>
      </w:r>
      <w:r>
        <w:rPr>
          <w:rFonts w:ascii="仿宋" w:eastAsia="仿宋" w:hAnsi="仿宋" w:cs="仿宋" w:hint="eastAsia"/>
          <w:color w:val="000000" w:themeColor="text1"/>
          <w:sz w:val="24"/>
        </w:rPr>
        <w:t>8</w:t>
      </w:r>
      <w:r>
        <w:rPr>
          <w:rFonts w:ascii="仿宋" w:eastAsia="仿宋" w:hAnsi="仿宋" w:cs="仿宋"/>
          <w:color w:val="000000" w:themeColor="text1"/>
          <w:sz w:val="24"/>
        </w:rPr>
        <w:t>0</w:t>
      </w:r>
      <w:r>
        <w:rPr>
          <w:rFonts w:ascii="仿宋" w:eastAsia="仿宋" w:hAnsi="仿宋" w:cs="仿宋" w:hint="eastAsia"/>
          <w:color w:val="000000" w:themeColor="text1"/>
          <w:sz w:val="24"/>
        </w:rPr>
        <w:t>分钟。</w:t>
      </w:r>
    </w:p>
    <w:p w:rsidR="00F447F9" w:rsidRDefault="00F447F9" w:rsidP="00F447F9">
      <w:pPr>
        <w:widowControl/>
        <w:spacing w:line="360" w:lineRule="auto"/>
        <w:ind w:firstLine="482"/>
        <w:outlineLvl w:val="0"/>
        <w:rPr>
          <w:rFonts w:ascii="仿宋" w:eastAsia="仿宋" w:hAnsi="仿宋" w:cs="仿宋"/>
          <w:b/>
          <w:color w:val="000000" w:themeColor="text1"/>
          <w:sz w:val="24"/>
        </w:rPr>
      </w:pPr>
      <w:r>
        <w:rPr>
          <w:rFonts w:ascii="仿宋" w:eastAsia="仿宋" w:hAnsi="仿宋" w:cs="仿宋" w:hint="eastAsia"/>
          <w:b/>
          <w:color w:val="000000" w:themeColor="text1"/>
          <w:sz w:val="24"/>
        </w:rPr>
        <w:t>项目二：教学项目设计</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现场展示与答辩15分钟，其中展示10分钟，答辩5分钟。</w:t>
      </w:r>
    </w:p>
    <w:p w:rsidR="00F447F9" w:rsidRDefault="00F447F9" w:rsidP="00F447F9">
      <w:pPr>
        <w:widowControl/>
        <w:spacing w:line="360" w:lineRule="auto"/>
        <w:ind w:firstLine="482"/>
        <w:outlineLvl w:val="0"/>
        <w:rPr>
          <w:rFonts w:ascii="黑体" w:eastAsia="黑体" w:hAnsi="黑体" w:cs="仿宋"/>
          <w:color w:val="000000" w:themeColor="text1"/>
          <w:sz w:val="24"/>
        </w:rPr>
      </w:pPr>
      <w:r>
        <w:rPr>
          <w:rFonts w:ascii="黑体" w:eastAsia="黑体" w:hAnsi="黑体" w:cs="仿宋" w:hint="eastAsia"/>
          <w:color w:val="000000" w:themeColor="text1"/>
          <w:sz w:val="24"/>
        </w:rPr>
        <w:t>三、比赛方式与参赛资格</w:t>
      </w:r>
    </w:p>
    <w:p w:rsidR="00F447F9" w:rsidRDefault="00F447F9" w:rsidP="00F447F9">
      <w:pPr>
        <w:widowControl/>
        <w:spacing w:line="360" w:lineRule="auto"/>
        <w:ind w:firstLine="482"/>
        <w:outlineLvl w:val="0"/>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（一）比赛方式</w:t>
      </w:r>
    </w:p>
    <w:p w:rsidR="00F447F9" w:rsidRDefault="00F447F9" w:rsidP="00F447F9">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本赛项为个人项目，即由1名选手完成比赛任务。各设区市为单位组队参赛，每市限报3人，其中每校限报2人。</w:t>
      </w:r>
    </w:p>
    <w:p w:rsidR="00F447F9" w:rsidRDefault="00F447F9" w:rsidP="00F447F9">
      <w:pPr>
        <w:widowControl/>
        <w:spacing w:line="360" w:lineRule="auto"/>
        <w:ind w:firstLine="482"/>
        <w:outlineLvl w:val="0"/>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（二）参赛资格</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参赛选手应为浙江省中等职业学校（含中专、职业高中、技工学校）的专任教师，且具有相应的教师资格证书</w:t>
      </w:r>
      <w:r w:rsidRPr="00192016">
        <w:rPr>
          <w:rFonts w:ascii="仿宋" w:eastAsia="仿宋" w:hAnsi="仿宋" w:cs="仿宋" w:hint="eastAsia"/>
          <w:color w:val="000000" w:themeColor="text1"/>
          <w:sz w:val="24"/>
        </w:rPr>
        <w:t>，比赛报到时请携带证书供工作人员检查。</w:t>
      </w:r>
    </w:p>
    <w:p w:rsidR="00F447F9" w:rsidRDefault="00F447F9" w:rsidP="00F447F9">
      <w:pPr>
        <w:widowControl/>
        <w:spacing w:line="360" w:lineRule="auto"/>
        <w:ind w:firstLine="482"/>
        <w:outlineLvl w:val="0"/>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（三）人员变更</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参赛选手报名获得确认后不得随意更换。如备赛过程中,参赛选手因故无法参赛，须由市级教育行政部门于相应赛项开赛5个工作日之前出具书面说明，经大赛执委会办公室核实后予以更换。</w:t>
      </w:r>
    </w:p>
    <w:p w:rsidR="00F447F9" w:rsidRDefault="00F447F9" w:rsidP="00F447F9">
      <w:pPr>
        <w:widowControl/>
        <w:spacing w:line="360" w:lineRule="auto"/>
        <w:ind w:firstLine="482"/>
        <w:outlineLvl w:val="0"/>
        <w:rPr>
          <w:rFonts w:ascii="黑体" w:eastAsia="黑体" w:hAnsi="黑体" w:cs="仿宋"/>
          <w:color w:val="000000" w:themeColor="text1"/>
          <w:sz w:val="24"/>
        </w:rPr>
      </w:pPr>
      <w:r>
        <w:rPr>
          <w:rFonts w:ascii="黑体" w:eastAsia="黑体" w:hAnsi="黑体" w:cs="仿宋" w:hint="eastAsia"/>
          <w:color w:val="000000" w:themeColor="text1"/>
          <w:sz w:val="24"/>
        </w:rPr>
        <w:t>四、比赛要求</w:t>
      </w:r>
    </w:p>
    <w:p w:rsidR="00F447F9" w:rsidRDefault="00F447F9" w:rsidP="00F447F9">
      <w:pPr>
        <w:widowControl/>
        <w:shd w:val="clear" w:color="000000" w:fill="FFFFFF"/>
        <w:spacing w:line="360" w:lineRule="auto"/>
        <w:ind w:firstLine="482"/>
        <w:rPr>
          <w:rFonts w:ascii="楷体_GB2312" w:eastAsia="楷体_GB2312" w:hAnsi="仿宋" w:cs="仿宋"/>
          <w:b/>
          <w:color w:val="000000" w:themeColor="text1"/>
          <w:sz w:val="24"/>
        </w:rPr>
      </w:pPr>
      <w:bookmarkStart w:id="2" w:name="_Hlk71535961"/>
      <w:r>
        <w:rPr>
          <w:rFonts w:ascii="楷体_GB2312" w:eastAsia="楷体_GB2312" w:hAnsi="仿宋" w:cs="仿宋" w:hint="eastAsia"/>
          <w:b/>
          <w:color w:val="000000" w:themeColor="text1"/>
          <w:sz w:val="24"/>
        </w:rPr>
        <w:t>（一）专业技能</w:t>
      </w:r>
    </w:p>
    <w:p w:rsidR="00F447F9" w:rsidRDefault="00F447F9" w:rsidP="00F447F9">
      <w:pPr>
        <w:widowControl/>
        <w:shd w:val="clear" w:color="000000" w:fill="FFFFFF"/>
        <w:spacing w:line="360" w:lineRule="auto"/>
        <w:ind w:firstLine="482"/>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1.理论知识</w:t>
      </w:r>
    </w:p>
    <w:p w:rsidR="00F447F9" w:rsidRDefault="00F447F9" w:rsidP="00F447F9">
      <w:pPr>
        <w:widowControl/>
        <w:shd w:val="clear" w:color="000000" w:fill="FFFFFF"/>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题型为选择题和判断题。</w:t>
      </w:r>
      <w:bookmarkEnd w:id="2"/>
    </w:p>
    <w:p w:rsidR="00F447F9" w:rsidRDefault="00F447F9" w:rsidP="00F447F9">
      <w:pPr>
        <w:widowControl/>
        <w:shd w:val="clear" w:color="000000" w:fill="FFFFFF"/>
        <w:spacing w:line="360" w:lineRule="auto"/>
        <w:ind w:firstLine="482"/>
        <w:rPr>
          <w:rFonts w:ascii="楷体_GB2312" w:eastAsia="楷体_GB2312" w:hAnsi="仿宋" w:cs="仿宋"/>
          <w:b/>
          <w:color w:val="FF0000"/>
          <w:sz w:val="24"/>
        </w:rPr>
      </w:pPr>
      <w:r>
        <w:rPr>
          <w:rFonts w:ascii="楷体_GB2312" w:eastAsia="楷体_GB2312" w:hAnsi="仿宋" w:cs="仿宋" w:hint="eastAsia"/>
          <w:b/>
          <w:color w:val="000000" w:themeColor="text1"/>
          <w:sz w:val="24"/>
        </w:rPr>
        <w:t>2.实践操作</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宋体" w:hint="eastAsia"/>
          <w:bCs/>
          <w:kern w:val="0"/>
          <w:sz w:val="24"/>
        </w:rPr>
        <w:t>（1）安全用电测试</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宋体" w:hint="eastAsia"/>
          <w:bCs/>
          <w:kern w:val="0"/>
          <w:sz w:val="24"/>
        </w:rPr>
        <w:t>根据工作任务书要求，在模拟仿真软件中完成安全用电测试。</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宋体" w:hint="eastAsia"/>
          <w:bCs/>
          <w:kern w:val="0"/>
          <w:sz w:val="24"/>
        </w:rPr>
        <w:t>（2）电气原理图设计</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宋体" w:hint="eastAsia"/>
          <w:bCs/>
          <w:kern w:val="0"/>
          <w:sz w:val="24"/>
        </w:rPr>
        <w:t>根据工作任务书要求，利用电气设计软件</w:t>
      </w:r>
      <w:r>
        <w:rPr>
          <w:rFonts w:ascii="仿宋" w:eastAsia="仿宋" w:hAnsi="仿宋"/>
          <w:szCs w:val="21"/>
        </w:rPr>
        <w:t>SolidWorks Electrical</w:t>
      </w:r>
      <w:r>
        <w:rPr>
          <w:rFonts w:ascii="仿宋" w:eastAsia="仿宋" w:hAnsi="仿宋" w:cs="宋体" w:hint="eastAsia"/>
          <w:bCs/>
          <w:kern w:val="0"/>
          <w:sz w:val="24"/>
        </w:rPr>
        <w:t>，设计绘制指定功能的电气原理图。</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bCs/>
          <w:kern w:val="0"/>
          <w:sz w:val="24"/>
        </w:rPr>
        <w:t>3</w:t>
      </w:r>
      <w:r>
        <w:rPr>
          <w:rFonts w:ascii="仿宋" w:eastAsia="仿宋" w:hAnsi="仿宋" w:cs="宋体" w:hint="eastAsia"/>
          <w:bCs/>
          <w:kern w:val="0"/>
          <w:sz w:val="24"/>
        </w:rPr>
        <w:t>）电气线路装接与测试</w:t>
      </w:r>
    </w:p>
    <w:p w:rsidR="00F447F9" w:rsidRDefault="00F447F9" w:rsidP="00F447F9">
      <w:pPr>
        <w:widowControl/>
        <w:snapToGrid w:val="0"/>
        <w:spacing w:line="360" w:lineRule="auto"/>
        <w:ind w:firstLine="480"/>
        <w:rPr>
          <w:rFonts w:ascii="仿宋" w:eastAsia="仿宋" w:hAnsi="仿宋" w:cs="宋体"/>
          <w:bCs/>
          <w:kern w:val="0"/>
          <w:sz w:val="24"/>
        </w:rPr>
      </w:pPr>
      <w:r w:rsidRPr="00B406E1">
        <w:rPr>
          <w:rFonts w:ascii="仿宋" w:eastAsia="仿宋" w:hAnsi="仿宋" w:cs="宋体" w:hint="eastAsia"/>
          <w:bCs/>
          <w:kern w:val="0"/>
          <w:sz w:val="24"/>
        </w:rPr>
        <w:t>根据工作任务书要求</w:t>
      </w:r>
      <w:r>
        <w:rPr>
          <w:rFonts w:ascii="仿宋" w:eastAsia="仿宋" w:hAnsi="仿宋" w:cs="宋体" w:hint="eastAsia"/>
          <w:bCs/>
          <w:kern w:val="0"/>
          <w:sz w:val="24"/>
        </w:rPr>
        <w:t>，分析电气原理图，在电气考核装置上完成电气线路的装接，并对电路进行测试与排故。</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宋体" w:hint="eastAsia"/>
          <w:bCs/>
          <w:kern w:val="0"/>
          <w:sz w:val="24"/>
        </w:rPr>
        <w:t>（4）P</w:t>
      </w:r>
      <w:r>
        <w:rPr>
          <w:rFonts w:ascii="仿宋" w:eastAsia="仿宋" w:hAnsi="仿宋" w:cs="宋体"/>
          <w:bCs/>
          <w:kern w:val="0"/>
          <w:sz w:val="24"/>
        </w:rPr>
        <w:t>LC</w:t>
      </w:r>
      <w:r>
        <w:rPr>
          <w:rFonts w:ascii="仿宋" w:eastAsia="仿宋" w:hAnsi="仿宋" w:cs="宋体" w:hint="eastAsia"/>
          <w:bCs/>
          <w:kern w:val="0"/>
          <w:sz w:val="24"/>
        </w:rPr>
        <w:t>编程与H</w:t>
      </w:r>
      <w:r>
        <w:rPr>
          <w:rFonts w:ascii="仿宋" w:eastAsia="仿宋" w:hAnsi="仿宋" w:cs="宋体"/>
          <w:bCs/>
          <w:kern w:val="0"/>
          <w:sz w:val="24"/>
        </w:rPr>
        <w:t>MI</w:t>
      </w:r>
      <w:r>
        <w:rPr>
          <w:rFonts w:ascii="仿宋" w:eastAsia="仿宋" w:hAnsi="仿宋" w:cs="宋体" w:hint="eastAsia"/>
          <w:bCs/>
          <w:kern w:val="0"/>
          <w:sz w:val="24"/>
        </w:rPr>
        <w:t>设计</w:t>
      </w:r>
    </w:p>
    <w:p w:rsidR="00F447F9" w:rsidRDefault="00F447F9" w:rsidP="00F447F9">
      <w:pPr>
        <w:widowControl/>
        <w:snapToGrid w:val="0"/>
        <w:spacing w:line="360" w:lineRule="auto"/>
        <w:ind w:firstLine="480"/>
        <w:rPr>
          <w:rFonts w:ascii="仿宋" w:eastAsia="仿宋" w:hAnsi="仿宋" w:cs="宋体"/>
          <w:bCs/>
          <w:kern w:val="0"/>
          <w:sz w:val="24"/>
        </w:rPr>
      </w:pPr>
      <w:r>
        <w:rPr>
          <w:rFonts w:ascii="仿宋" w:eastAsia="仿宋" w:hAnsi="仿宋" w:cs="仿宋" w:hint="eastAsia"/>
          <w:sz w:val="24"/>
        </w:rPr>
        <w:t>根据</w:t>
      </w:r>
      <w:r w:rsidRPr="00B406E1">
        <w:rPr>
          <w:rFonts w:ascii="仿宋" w:eastAsia="仿宋" w:hAnsi="仿宋" w:cs="仿宋" w:hint="eastAsia"/>
          <w:sz w:val="24"/>
        </w:rPr>
        <w:t>工作任务书</w:t>
      </w:r>
      <w:r>
        <w:rPr>
          <w:rFonts w:ascii="仿宋" w:eastAsia="仿宋" w:hAnsi="仿宋" w:cs="仿宋" w:hint="eastAsia"/>
          <w:sz w:val="24"/>
        </w:rPr>
        <w:t>要求，完成P</w:t>
      </w:r>
      <w:r>
        <w:rPr>
          <w:rFonts w:ascii="仿宋" w:eastAsia="仿宋" w:hAnsi="仿宋" w:cs="仿宋"/>
          <w:sz w:val="24"/>
        </w:rPr>
        <w:t>LC</w:t>
      </w:r>
      <w:r>
        <w:rPr>
          <w:rFonts w:ascii="仿宋" w:eastAsia="仿宋" w:hAnsi="仿宋" w:cs="仿宋" w:hint="eastAsia"/>
          <w:sz w:val="24"/>
        </w:rPr>
        <w:t>外围线路的装接和PLC、触摸屏的编程与调试。</w:t>
      </w:r>
    </w:p>
    <w:p w:rsidR="00F447F9" w:rsidRDefault="00F447F9" w:rsidP="00F447F9">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）综合功能调试</w:t>
      </w:r>
    </w:p>
    <w:p w:rsidR="00F447F9" w:rsidRDefault="00F447F9" w:rsidP="00F447F9">
      <w:pPr>
        <w:spacing w:line="360" w:lineRule="auto"/>
        <w:ind w:firstLineChars="200" w:firstLine="480"/>
        <w:rPr>
          <w:rFonts w:ascii="仿宋" w:eastAsia="仿宋" w:hAnsi="仿宋" w:cs="仿宋"/>
          <w:sz w:val="24"/>
        </w:rPr>
      </w:pPr>
      <w:r>
        <w:rPr>
          <w:rFonts w:ascii="仿宋" w:eastAsia="仿宋" w:hAnsi="仿宋" w:cs="仿宋" w:hint="eastAsia"/>
          <w:sz w:val="24"/>
        </w:rPr>
        <w:t>根据工作任务书要求，完成电路板的焊接，并实现电子电路和电气线路综合功能联调。</w:t>
      </w:r>
    </w:p>
    <w:p w:rsidR="00F447F9" w:rsidRDefault="00F447F9" w:rsidP="00F447F9">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）职业规范与安全意识</w:t>
      </w:r>
    </w:p>
    <w:p w:rsidR="00F447F9" w:rsidRDefault="00F447F9" w:rsidP="00F447F9">
      <w:pPr>
        <w:spacing w:line="360" w:lineRule="auto"/>
        <w:ind w:firstLineChars="200" w:firstLine="480"/>
        <w:rPr>
          <w:rFonts w:ascii="仿宋" w:eastAsia="仿宋" w:hAnsi="仿宋" w:cs="宋体"/>
          <w:bCs/>
          <w:color w:val="000000" w:themeColor="text1"/>
          <w:kern w:val="0"/>
          <w:sz w:val="24"/>
        </w:rPr>
      </w:pPr>
      <w:r>
        <w:rPr>
          <w:rFonts w:ascii="仿宋" w:eastAsia="仿宋" w:hAnsi="仿宋" w:cs="仿宋" w:hint="eastAsia"/>
          <w:sz w:val="24"/>
        </w:rPr>
        <w:t>操作设备的规范性；现场的安全、文明生产及安全防护；完成任务的计划性、条理性，以及遇到问题时的应对状况等；尊重赛场工作人员，爱惜赛场的设备和器材，保持赛位的整洁。</w:t>
      </w:r>
    </w:p>
    <w:p w:rsidR="00F447F9" w:rsidRDefault="00F447F9" w:rsidP="00F447F9">
      <w:pPr>
        <w:widowControl/>
        <w:shd w:val="clear" w:color="000000" w:fill="FFFFFF"/>
        <w:spacing w:line="360" w:lineRule="auto"/>
        <w:ind w:firstLine="482"/>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（二）教学项目设计</w:t>
      </w:r>
    </w:p>
    <w:p w:rsidR="00F447F9" w:rsidRDefault="00F447F9" w:rsidP="00F447F9">
      <w:pPr>
        <w:shd w:val="clear" w:color="auto" w:fill="FFFFFF"/>
        <w:spacing w:after="80" w:line="360" w:lineRule="auto"/>
        <w:ind w:firstLineChars="200" w:firstLine="480"/>
        <w:rPr>
          <w:rFonts w:ascii="仿宋" w:eastAsia="仿宋" w:hAnsi="仿宋"/>
          <w:bCs/>
          <w:sz w:val="24"/>
        </w:rPr>
      </w:pPr>
      <w:r>
        <w:rPr>
          <w:rFonts w:ascii="仿宋" w:eastAsia="仿宋" w:hAnsi="仿宋" w:hint="eastAsia"/>
          <w:bCs/>
          <w:sz w:val="24"/>
        </w:rPr>
        <w:t>参赛选手自主设计一个以电气自动化技术应用为主体的教学项目，在赛前完成该</w:t>
      </w:r>
      <w:r>
        <w:rPr>
          <w:rFonts w:ascii="仿宋" w:eastAsia="仿宋" w:hAnsi="仿宋" w:hint="eastAsia"/>
          <w:bCs/>
          <w:sz w:val="24"/>
        </w:rPr>
        <w:lastRenderedPageBreak/>
        <w:t>教学项目的设计文本、教学微视频和演示文稿的制作，在报到时提交教学项目设计</w:t>
      </w:r>
      <w:bookmarkStart w:id="3" w:name="_Hlk106648892"/>
      <w:r>
        <w:rPr>
          <w:rFonts w:ascii="仿宋" w:eastAsia="仿宋" w:hAnsi="仿宋" w:hint="eastAsia"/>
          <w:bCs/>
          <w:sz w:val="24"/>
        </w:rPr>
        <w:t>文本、教学微视频和</w:t>
      </w:r>
      <w:bookmarkEnd w:id="3"/>
      <w:r>
        <w:rPr>
          <w:rFonts w:ascii="仿宋" w:eastAsia="仿宋" w:hAnsi="仿宋" w:hint="eastAsia"/>
          <w:bCs/>
          <w:sz w:val="24"/>
        </w:rPr>
        <w:t>演示文稿，在比赛时</w:t>
      </w:r>
      <w:r w:rsidRPr="0078373E">
        <w:rPr>
          <w:rFonts w:ascii="仿宋" w:eastAsia="仿宋" w:hAnsi="仿宋" w:hint="eastAsia"/>
          <w:bCs/>
          <w:sz w:val="24"/>
        </w:rPr>
        <w:t>进行</w:t>
      </w:r>
      <w:r>
        <w:rPr>
          <w:rFonts w:ascii="仿宋" w:eastAsia="仿宋" w:hAnsi="仿宋" w:hint="eastAsia"/>
          <w:bCs/>
          <w:sz w:val="24"/>
        </w:rPr>
        <w:t>现场展示与答辩。</w:t>
      </w:r>
    </w:p>
    <w:p w:rsidR="00F447F9" w:rsidRDefault="00F447F9" w:rsidP="00F447F9">
      <w:pPr>
        <w:shd w:val="clear" w:color="000000" w:fill="FFFFFF"/>
        <w:spacing w:after="80" w:line="360" w:lineRule="auto"/>
        <w:ind w:firstLine="482"/>
        <w:rPr>
          <w:rFonts w:ascii="仿宋" w:eastAsia="仿宋" w:hAnsi="仿宋" w:cs="仿宋"/>
          <w:b/>
          <w:color w:val="000000"/>
          <w:sz w:val="24"/>
        </w:rPr>
      </w:pPr>
      <w:r>
        <w:rPr>
          <w:rFonts w:ascii="仿宋" w:eastAsia="仿宋" w:hAnsi="仿宋" w:cs="仿宋" w:hint="eastAsia"/>
          <w:b/>
          <w:color w:val="000000"/>
          <w:sz w:val="24"/>
        </w:rPr>
        <w:t>1.教学项目设计要求</w:t>
      </w:r>
    </w:p>
    <w:p w:rsidR="00F447F9" w:rsidRDefault="00F447F9" w:rsidP="00F447F9">
      <w:pPr>
        <w:widowControl/>
        <w:shd w:val="clear" w:color="000000" w:fill="FFFFFF"/>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）教学项目设计能充分体现自动化类专业教学特色，综合运用新工艺、新技术，恰当引用各类教学资源。</w:t>
      </w:r>
    </w:p>
    <w:p w:rsidR="00F447F9" w:rsidRDefault="00F447F9" w:rsidP="00F447F9">
      <w:pPr>
        <w:widowControl/>
        <w:shd w:val="clear" w:color="000000" w:fill="FFFFFF"/>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）教学项目设计必须体现浙江省中等职业教育专业课程改革新理念。</w:t>
      </w:r>
    </w:p>
    <w:p w:rsidR="00F447F9" w:rsidRDefault="00F447F9" w:rsidP="00F447F9">
      <w:pPr>
        <w:widowControl/>
        <w:shd w:val="clear" w:color="000000" w:fill="FFFFFF"/>
        <w:spacing w:line="360" w:lineRule="auto"/>
        <w:ind w:firstLine="480"/>
        <w:rPr>
          <w:rFonts w:ascii="仿宋" w:eastAsia="仿宋" w:hAnsi="仿宋" w:cs="仿宋"/>
          <w:sz w:val="24"/>
        </w:rPr>
      </w:pPr>
      <w:r>
        <w:rPr>
          <w:rFonts w:ascii="仿宋" w:eastAsia="仿宋" w:hAnsi="仿宋" w:cs="仿宋" w:hint="eastAsia"/>
          <w:sz w:val="24"/>
        </w:rPr>
        <w:t>（3）教学项目设计的基本要素齐全，包项目设计理念与目标、项目简介、项目实施计划、项目实施过程、项目实施评价等。</w:t>
      </w:r>
    </w:p>
    <w:p w:rsidR="00F447F9" w:rsidRDefault="00F447F9" w:rsidP="00F447F9">
      <w:pPr>
        <w:shd w:val="clear" w:color="000000" w:fill="FFFFFF"/>
        <w:spacing w:after="80" w:line="360" w:lineRule="auto"/>
        <w:ind w:firstLine="482"/>
        <w:rPr>
          <w:rFonts w:ascii="仿宋" w:eastAsia="仿宋" w:hAnsi="仿宋" w:cs="仿宋"/>
          <w:b/>
          <w:color w:val="000000"/>
          <w:sz w:val="24"/>
        </w:rPr>
      </w:pPr>
      <w:r>
        <w:rPr>
          <w:rFonts w:ascii="仿宋" w:eastAsia="仿宋" w:hAnsi="仿宋" w:cs="仿宋" w:hint="eastAsia"/>
          <w:b/>
          <w:color w:val="000000"/>
          <w:sz w:val="24"/>
        </w:rPr>
        <w:t>2.微视频制作要求</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（1）微视频应能体现选手的教学项目设计思想，展示教学项目设计精华，将教学项目实施的核心过程进行浓缩、精炼，同时微视频要具有实效性，能解决教学实施中的实际问题。</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（2）微视频拍摄(录制)画面清晰、声音宏亮清晰，拍摄主体明确（背景简洁）。后期制作完整，需具备片头、字幕、配音、片尾，每个微视频时间5-8分钟。</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（3）提交评审的微视频1个(U盘），必须为高清MP4格式。</w:t>
      </w:r>
    </w:p>
    <w:p w:rsidR="00F447F9" w:rsidRDefault="00F447F9" w:rsidP="00F447F9">
      <w:pPr>
        <w:shd w:val="clear" w:color="000000" w:fill="FFFFFF"/>
        <w:spacing w:after="80" w:line="360" w:lineRule="auto"/>
        <w:ind w:firstLine="482"/>
        <w:rPr>
          <w:rFonts w:ascii="仿宋" w:eastAsia="仿宋" w:hAnsi="仿宋" w:cs="仿宋"/>
          <w:b/>
          <w:color w:val="000000"/>
          <w:sz w:val="24"/>
        </w:rPr>
      </w:pPr>
      <w:r>
        <w:rPr>
          <w:rFonts w:ascii="仿宋" w:eastAsia="仿宋" w:hAnsi="仿宋" w:cs="仿宋" w:hint="eastAsia"/>
          <w:b/>
          <w:color w:val="000000"/>
          <w:sz w:val="24"/>
        </w:rPr>
        <w:t>3.现场展示及答辩要求</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结合教学项目进行现场展示。围绕评委提出的问题，在规定时间内，进行答辩，思路清晰、条理清楚、语言简洁明了。</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比赛答辩由参赛选手围绕该教学项目设计思路、教学实施及项目创新之处，进行现场展示与答辩。</w:t>
      </w:r>
    </w:p>
    <w:p w:rsidR="00F447F9" w:rsidRDefault="00F447F9" w:rsidP="00F447F9">
      <w:pPr>
        <w:widowControl/>
        <w:shd w:val="clear" w:color="000000" w:fill="FFFFFF"/>
        <w:spacing w:line="360" w:lineRule="auto"/>
        <w:ind w:firstLine="482"/>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（三）参考教材</w:t>
      </w:r>
    </w:p>
    <w:p w:rsidR="00F447F9" w:rsidRDefault="00F447F9" w:rsidP="00F447F9">
      <w:pPr>
        <w:widowControl/>
        <w:shd w:val="clear" w:color="000000" w:fill="FFFFFF"/>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浙江省中等职业教育电气技术应用专业和电子技术应用专业课程改革成果教材（第二版）。</w:t>
      </w:r>
    </w:p>
    <w:p w:rsidR="00F447F9" w:rsidRDefault="00F447F9" w:rsidP="00F447F9">
      <w:pPr>
        <w:widowControl/>
        <w:shd w:val="clear" w:color="000000" w:fill="FFFFFF"/>
        <w:spacing w:line="360" w:lineRule="auto"/>
        <w:ind w:firstLine="482"/>
        <w:rPr>
          <w:rFonts w:ascii="楷体_GB2312" w:eastAsia="楷体_GB2312" w:hAnsi="仿宋" w:cs="仿宋"/>
          <w:color w:val="000000" w:themeColor="text1"/>
          <w:sz w:val="24"/>
        </w:rPr>
      </w:pPr>
      <w:r>
        <w:rPr>
          <w:rFonts w:ascii="楷体_GB2312" w:eastAsia="楷体_GB2312" w:hAnsi="仿宋" w:cs="仿宋" w:hint="eastAsia"/>
          <w:b/>
          <w:color w:val="000000" w:themeColor="text1"/>
          <w:sz w:val="24"/>
        </w:rPr>
        <w:t>（四）其他要求</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1.教学项目设计、微视频等材料中要注意知识产权保护，避免侵权。</w:t>
      </w:r>
    </w:p>
    <w:p w:rsidR="00F447F9" w:rsidRDefault="00F447F9" w:rsidP="00F447F9">
      <w:pPr>
        <w:shd w:val="clear" w:color="000000" w:fill="FFFFFF"/>
        <w:spacing w:after="80" w:line="360" w:lineRule="auto"/>
        <w:ind w:firstLine="480"/>
        <w:rPr>
          <w:rFonts w:ascii="仿宋" w:eastAsia="仿宋" w:hAnsi="仿宋" w:cs="仿宋"/>
          <w:color w:val="000000"/>
          <w:sz w:val="24"/>
        </w:rPr>
      </w:pPr>
      <w:r>
        <w:rPr>
          <w:rFonts w:ascii="仿宋" w:eastAsia="仿宋" w:hAnsi="仿宋" w:cs="仿宋" w:hint="eastAsia"/>
          <w:color w:val="000000"/>
          <w:sz w:val="24"/>
        </w:rPr>
        <w:t>2.参赛选手的随身携带物品、工作服，展示与答辩的文本</w:t>
      </w:r>
      <w:bookmarkStart w:id="4" w:name="_Hlk106649030"/>
      <w:r>
        <w:rPr>
          <w:rFonts w:ascii="仿宋" w:eastAsia="仿宋" w:hAnsi="仿宋" w:cs="仿宋" w:hint="eastAsia"/>
          <w:color w:val="000000"/>
          <w:sz w:val="24"/>
        </w:rPr>
        <w:t>、演示文稿</w:t>
      </w:r>
      <w:bookmarkEnd w:id="4"/>
      <w:r>
        <w:rPr>
          <w:rFonts w:ascii="仿宋" w:eastAsia="仿宋" w:hAnsi="仿宋" w:cs="仿宋" w:hint="eastAsia"/>
          <w:color w:val="000000"/>
          <w:sz w:val="24"/>
        </w:rPr>
        <w:t>和教学微视</w:t>
      </w:r>
      <w:r>
        <w:rPr>
          <w:rFonts w:ascii="仿宋" w:eastAsia="仿宋" w:hAnsi="仿宋" w:cs="仿宋" w:hint="eastAsia"/>
          <w:color w:val="000000"/>
          <w:sz w:val="24"/>
        </w:rPr>
        <w:lastRenderedPageBreak/>
        <w:t>频及口头表达等材料中，均不能出现任何可能透漏选手个人及所在学校信息的文字、语言、图片等，否则视为作弊，教学项目设计按零分评定，并取消对应比赛内容的成绩。</w:t>
      </w:r>
    </w:p>
    <w:p w:rsidR="00F447F9" w:rsidRDefault="00F447F9" w:rsidP="00F447F9">
      <w:pPr>
        <w:widowControl/>
        <w:spacing w:line="360" w:lineRule="auto"/>
        <w:ind w:firstLine="570"/>
        <w:outlineLvl w:val="0"/>
        <w:rPr>
          <w:rFonts w:ascii="黑体" w:eastAsia="黑体" w:hAnsi="黑体" w:cs="仿宋"/>
          <w:color w:val="000000" w:themeColor="text1"/>
          <w:sz w:val="24"/>
        </w:rPr>
      </w:pPr>
      <w:r>
        <w:rPr>
          <w:rFonts w:ascii="黑体" w:eastAsia="黑体" w:hAnsi="黑体" w:cs="仿宋" w:hint="eastAsia"/>
          <w:color w:val="000000" w:themeColor="text1"/>
          <w:sz w:val="24"/>
        </w:rPr>
        <w:t>五、成绩评定</w:t>
      </w:r>
    </w:p>
    <w:p w:rsidR="00F447F9" w:rsidRDefault="00F447F9" w:rsidP="00F447F9">
      <w:pPr>
        <w:widowControl/>
        <w:shd w:val="clear" w:color="000000" w:fill="FFFFFF"/>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参赛选手的成绩评定包括专业技能和教学项目设计两部分，专业技能成绩占总成绩的70%（其中理论知识成绩30%、实践操作成绩70%）、教学项目设计成绩占总成绩的30%。</w:t>
      </w:r>
    </w:p>
    <w:p w:rsidR="00F447F9" w:rsidRDefault="00F447F9" w:rsidP="00F447F9">
      <w:pPr>
        <w:widowControl/>
        <w:spacing w:line="360" w:lineRule="auto"/>
        <w:ind w:firstLineChars="196" w:firstLine="472"/>
        <w:outlineLvl w:val="0"/>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（一）专业技能评分标准</w:t>
      </w:r>
    </w:p>
    <w:p w:rsidR="00F447F9" w:rsidRPr="007271F3" w:rsidRDefault="00F447F9" w:rsidP="00F447F9">
      <w:pPr>
        <w:shd w:val="clear" w:color="000000" w:fill="FFFFFF"/>
        <w:spacing w:after="80" w:line="360" w:lineRule="auto"/>
        <w:ind w:firstLineChars="200" w:firstLine="480"/>
        <w:rPr>
          <w:rFonts w:ascii="仿宋" w:eastAsia="仿宋" w:hAnsi="仿宋" w:cs="仿宋"/>
          <w:color w:val="000000"/>
          <w:sz w:val="24"/>
        </w:rPr>
      </w:pPr>
      <w:r w:rsidRPr="007271F3">
        <w:rPr>
          <w:rFonts w:ascii="仿宋" w:eastAsia="仿宋" w:hAnsi="仿宋" w:cs="仿宋" w:hint="eastAsia"/>
          <w:color w:val="000000"/>
          <w:sz w:val="24"/>
        </w:rPr>
        <w:t>1.理论知识</w:t>
      </w:r>
      <w:r>
        <w:rPr>
          <w:rFonts w:ascii="仿宋" w:eastAsia="仿宋" w:hAnsi="仿宋" w:cs="仿宋" w:hint="eastAsia"/>
          <w:color w:val="000000"/>
          <w:sz w:val="24"/>
        </w:rPr>
        <w:t>比</w:t>
      </w:r>
      <w:r w:rsidRPr="007271F3">
        <w:rPr>
          <w:rFonts w:ascii="仿宋" w:eastAsia="仿宋" w:hAnsi="仿宋" w:cs="仿宋" w:hint="eastAsia"/>
          <w:color w:val="000000"/>
          <w:sz w:val="24"/>
        </w:rPr>
        <w:t>赛</w:t>
      </w:r>
    </w:p>
    <w:p w:rsidR="00F447F9" w:rsidRDefault="00F447F9" w:rsidP="00F447F9">
      <w:pPr>
        <w:spacing w:line="360" w:lineRule="auto"/>
        <w:rPr>
          <w:rFonts w:ascii="仿宋" w:eastAsia="仿宋" w:hAnsi="仿宋" w:cs="仿宋"/>
          <w:color w:val="000000" w:themeColor="text1"/>
          <w:sz w:val="24"/>
        </w:rPr>
      </w:pPr>
      <w:r>
        <w:rPr>
          <w:rFonts w:ascii="仿宋" w:eastAsia="仿宋" w:hAnsi="仿宋" w:cs="仿宋"/>
          <w:color w:val="000000" w:themeColor="text1"/>
          <w:sz w:val="24"/>
        </w:rPr>
        <w:tab/>
      </w:r>
      <w:r>
        <w:rPr>
          <w:rFonts w:ascii="仿宋" w:eastAsia="仿宋" w:hAnsi="仿宋" w:cs="仿宋" w:hint="eastAsia"/>
          <w:color w:val="000000" w:themeColor="text1"/>
          <w:sz w:val="24"/>
        </w:rPr>
        <w:t>比赛时间为60分钟，满分100分。</w:t>
      </w:r>
    </w:p>
    <w:p w:rsidR="00F447F9" w:rsidRPr="007271F3" w:rsidRDefault="00F447F9" w:rsidP="00F447F9">
      <w:pPr>
        <w:shd w:val="clear" w:color="000000" w:fill="FFFFFF"/>
        <w:spacing w:after="80" w:line="360" w:lineRule="auto"/>
        <w:ind w:firstLine="480"/>
        <w:rPr>
          <w:rFonts w:ascii="仿宋" w:eastAsia="仿宋" w:hAnsi="仿宋" w:cs="仿宋"/>
          <w:color w:val="000000"/>
          <w:sz w:val="24"/>
        </w:rPr>
      </w:pPr>
      <w:r w:rsidRPr="007271F3">
        <w:rPr>
          <w:rFonts w:ascii="仿宋" w:eastAsia="仿宋" w:hAnsi="仿宋" w:cs="仿宋" w:hint="eastAsia"/>
          <w:color w:val="000000"/>
          <w:sz w:val="24"/>
        </w:rPr>
        <w:t>2.实践操作</w:t>
      </w:r>
      <w:r>
        <w:rPr>
          <w:rFonts w:ascii="仿宋" w:eastAsia="仿宋" w:hAnsi="仿宋" w:cs="仿宋" w:hint="eastAsia"/>
          <w:color w:val="000000"/>
          <w:sz w:val="24"/>
        </w:rPr>
        <w:t>比</w:t>
      </w:r>
      <w:r w:rsidRPr="007271F3">
        <w:rPr>
          <w:rFonts w:ascii="仿宋" w:eastAsia="仿宋" w:hAnsi="仿宋" w:cs="仿宋" w:hint="eastAsia"/>
          <w:color w:val="000000"/>
          <w:sz w:val="24"/>
        </w:rPr>
        <w:t>赛</w:t>
      </w:r>
    </w:p>
    <w:p w:rsidR="00F447F9" w:rsidRDefault="00F447F9" w:rsidP="00F447F9">
      <w:pPr>
        <w:widowControl/>
        <w:shd w:val="clear" w:color="000000" w:fill="FFFFFF"/>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比赛时间为</w:t>
      </w:r>
      <w:r>
        <w:rPr>
          <w:rFonts w:ascii="仿宋" w:eastAsia="仿宋" w:hAnsi="仿宋" w:cs="仿宋"/>
          <w:color w:val="000000" w:themeColor="text1"/>
          <w:sz w:val="24"/>
        </w:rPr>
        <w:t>1</w:t>
      </w:r>
      <w:r>
        <w:rPr>
          <w:rFonts w:ascii="仿宋" w:eastAsia="仿宋" w:hAnsi="仿宋" w:cs="仿宋" w:hint="eastAsia"/>
          <w:color w:val="000000" w:themeColor="text1"/>
          <w:sz w:val="24"/>
        </w:rPr>
        <w:t>8</w:t>
      </w:r>
      <w:r>
        <w:rPr>
          <w:rFonts w:ascii="仿宋" w:eastAsia="仿宋" w:hAnsi="仿宋" w:cs="仿宋"/>
          <w:color w:val="000000" w:themeColor="text1"/>
          <w:sz w:val="24"/>
        </w:rPr>
        <w:t>0</w:t>
      </w:r>
      <w:r>
        <w:rPr>
          <w:rFonts w:ascii="仿宋" w:eastAsia="仿宋" w:hAnsi="仿宋" w:cs="仿宋" w:hint="eastAsia"/>
          <w:color w:val="000000" w:themeColor="text1"/>
          <w:sz w:val="24"/>
        </w:rPr>
        <w:t>分钟，满分100分，评分参考标准见表1。</w:t>
      </w:r>
    </w:p>
    <w:p w:rsidR="00F447F9" w:rsidRDefault="00F447F9" w:rsidP="00F447F9">
      <w:pPr>
        <w:widowControl/>
        <w:shd w:val="clear" w:color="000000" w:fill="FFFFFF"/>
        <w:spacing w:line="360" w:lineRule="auto"/>
        <w:ind w:firstLineChars="200" w:firstLine="480"/>
        <w:rPr>
          <w:rFonts w:ascii="仿宋" w:eastAsia="仿宋" w:hAnsi="仿宋" w:cs="仿宋"/>
          <w:color w:val="000000" w:themeColor="text1"/>
          <w:sz w:val="24"/>
        </w:rPr>
      </w:pPr>
    </w:p>
    <w:p w:rsidR="00F447F9" w:rsidRDefault="00F447F9" w:rsidP="00F447F9">
      <w:pPr>
        <w:widowControl/>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表1  实践操作评分参考标准</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
        <w:gridCol w:w="1274"/>
        <w:gridCol w:w="4396"/>
        <w:gridCol w:w="1067"/>
        <w:gridCol w:w="916"/>
      </w:tblGrid>
      <w:tr w:rsidR="00F447F9" w:rsidTr="00EC4EC8">
        <w:trPr>
          <w:trHeight w:val="555"/>
          <w:jc w:val="center"/>
        </w:trPr>
        <w:tc>
          <w:tcPr>
            <w:tcW w:w="2126" w:type="dxa"/>
            <w:gridSpan w:val="2"/>
            <w:vAlign w:val="center"/>
          </w:tcPr>
          <w:p w:rsidR="00F447F9" w:rsidRDefault="00F447F9" w:rsidP="00EC4EC8">
            <w:pPr>
              <w:adjustRightInd w:val="0"/>
              <w:snapToGrid w:val="0"/>
              <w:spacing w:line="260" w:lineRule="exact"/>
              <w:jc w:val="center"/>
              <w:rPr>
                <w:rFonts w:ascii="仿宋" w:eastAsia="仿宋" w:hAnsi="仿宋"/>
                <w:b/>
                <w:bCs/>
                <w:szCs w:val="21"/>
              </w:rPr>
            </w:pPr>
            <w:r>
              <w:rPr>
                <w:rFonts w:ascii="仿宋" w:eastAsia="仿宋" w:hAnsi="仿宋" w:hint="eastAsia"/>
                <w:b/>
                <w:bCs/>
                <w:szCs w:val="21"/>
              </w:rPr>
              <w:t>内容</w:t>
            </w:r>
          </w:p>
        </w:tc>
        <w:tc>
          <w:tcPr>
            <w:tcW w:w="4396" w:type="dxa"/>
            <w:vAlign w:val="center"/>
          </w:tcPr>
          <w:p w:rsidR="00F447F9" w:rsidRDefault="00F447F9" w:rsidP="00EC4EC8">
            <w:pPr>
              <w:adjustRightInd w:val="0"/>
              <w:snapToGrid w:val="0"/>
              <w:spacing w:line="260" w:lineRule="exact"/>
              <w:jc w:val="center"/>
              <w:rPr>
                <w:rFonts w:ascii="仿宋" w:eastAsia="仿宋" w:hAnsi="仿宋"/>
                <w:b/>
                <w:bCs/>
                <w:szCs w:val="21"/>
              </w:rPr>
            </w:pPr>
            <w:r>
              <w:rPr>
                <w:rFonts w:ascii="仿宋" w:eastAsia="仿宋" w:hAnsi="仿宋" w:hint="eastAsia"/>
                <w:b/>
                <w:bCs/>
                <w:szCs w:val="21"/>
              </w:rPr>
              <w:t>技能要求</w:t>
            </w:r>
          </w:p>
        </w:tc>
        <w:tc>
          <w:tcPr>
            <w:tcW w:w="1067" w:type="dxa"/>
            <w:vAlign w:val="center"/>
          </w:tcPr>
          <w:p w:rsidR="00F447F9" w:rsidRDefault="00F447F9" w:rsidP="00EC4EC8">
            <w:pPr>
              <w:adjustRightInd w:val="0"/>
              <w:snapToGrid w:val="0"/>
              <w:spacing w:line="260" w:lineRule="exact"/>
              <w:jc w:val="center"/>
              <w:rPr>
                <w:rFonts w:ascii="仿宋" w:eastAsia="仿宋" w:hAnsi="仿宋"/>
                <w:b/>
                <w:bCs/>
                <w:szCs w:val="21"/>
              </w:rPr>
            </w:pPr>
            <w:r>
              <w:rPr>
                <w:rFonts w:ascii="仿宋" w:eastAsia="仿宋" w:hAnsi="仿宋" w:hint="eastAsia"/>
                <w:b/>
                <w:bCs/>
                <w:szCs w:val="21"/>
              </w:rPr>
              <w:t>配分</w:t>
            </w:r>
          </w:p>
        </w:tc>
        <w:tc>
          <w:tcPr>
            <w:tcW w:w="916" w:type="dxa"/>
            <w:vAlign w:val="center"/>
          </w:tcPr>
          <w:p w:rsidR="00F447F9" w:rsidRDefault="00F447F9" w:rsidP="00EC4EC8">
            <w:pPr>
              <w:adjustRightInd w:val="0"/>
              <w:snapToGrid w:val="0"/>
              <w:spacing w:line="260" w:lineRule="exact"/>
              <w:jc w:val="center"/>
              <w:rPr>
                <w:rFonts w:ascii="仿宋" w:eastAsia="仿宋" w:hAnsi="仿宋"/>
                <w:b/>
                <w:bCs/>
                <w:szCs w:val="21"/>
              </w:rPr>
            </w:pPr>
            <w:r>
              <w:rPr>
                <w:rFonts w:ascii="仿宋" w:eastAsia="仿宋" w:hAnsi="仿宋" w:hint="eastAsia"/>
                <w:b/>
                <w:bCs/>
                <w:szCs w:val="21"/>
              </w:rPr>
              <w:t>备注</w:t>
            </w:r>
          </w:p>
        </w:tc>
      </w:tr>
      <w:tr w:rsidR="00F447F9" w:rsidTr="00EC4EC8">
        <w:trPr>
          <w:trHeight w:val="232"/>
          <w:jc w:val="center"/>
        </w:trPr>
        <w:tc>
          <w:tcPr>
            <w:tcW w:w="852" w:type="dxa"/>
            <w:vAlign w:val="center"/>
          </w:tcPr>
          <w:p w:rsidR="00F447F9" w:rsidRDefault="00F447F9" w:rsidP="00EC4EC8">
            <w:pPr>
              <w:adjustRightInd w:val="0"/>
              <w:snapToGrid w:val="0"/>
              <w:spacing w:line="260" w:lineRule="exact"/>
              <w:jc w:val="center"/>
              <w:rPr>
                <w:rFonts w:ascii="仿宋" w:eastAsia="仿宋" w:hAnsi="仿宋"/>
                <w:szCs w:val="21"/>
              </w:rPr>
            </w:pPr>
            <w:r>
              <w:rPr>
                <w:rFonts w:ascii="仿宋" w:eastAsia="仿宋" w:hAnsi="仿宋" w:hint="eastAsia"/>
                <w:szCs w:val="21"/>
              </w:rPr>
              <w:t>1</w:t>
            </w:r>
          </w:p>
        </w:tc>
        <w:tc>
          <w:tcPr>
            <w:tcW w:w="1274" w:type="dxa"/>
            <w:vAlign w:val="center"/>
          </w:tcPr>
          <w:p w:rsidR="00F447F9" w:rsidRDefault="00F447F9" w:rsidP="00EC4EC8">
            <w:pPr>
              <w:jc w:val="left"/>
              <w:rPr>
                <w:rFonts w:ascii="仿宋" w:eastAsia="仿宋" w:hAnsi="仿宋"/>
                <w:szCs w:val="21"/>
              </w:rPr>
            </w:pPr>
            <w:r>
              <w:rPr>
                <w:rFonts w:ascii="仿宋" w:eastAsia="仿宋" w:hAnsi="仿宋" w:hint="eastAsia"/>
                <w:szCs w:val="21"/>
              </w:rPr>
              <w:t>安全用电测试（5分）</w:t>
            </w:r>
          </w:p>
        </w:tc>
        <w:tc>
          <w:tcPr>
            <w:tcW w:w="4396" w:type="dxa"/>
            <w:vAlign w:val="center"/>
          </w:tcPr>
          <w:p w:rsidR="00F447F9" w:rsidRDefault="00F447F9" w:rsidP="00EC4EC8">
            <w:pPr>
              <w:adjustRightInd w:val="0"/>
              <w:snapToGrid w:val="0"/>
              <w:ind w:hanging="10"/>
              <w:rPr>
                <w:rFonts w:ascii="仿宋" w:eastAsia="仿宋" w:hAnsi="仿宋"/>
                <w:szCs w:val="21"/>
              </w:rPr>
            </w:pPr>
            <w:r>
              <w:rPr>
                <w:rFonts w:ascii="仿宋" w:eastAsia="仿宋" w:hAnsi="仿宋" w:cs="仿宋" w:hint="eastAsia"/>
                <w:szCs w:val="21"/>
              </w:rPr>
              <w:t>测试选手安全用电常识和规范</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5</w:t>
            </w:r>
          </w:p>
        </w:tc>
        <w:tc>
          <w:tcPr>
            <w:tcW w:w="916" w:type="dxa"/>
            <w:vAlign w:val="center"/>
          </w:tcPr>
          <w:p w:rsidR="00F447F9" w:rsidRDefault="00F447F9" w:rsidP="00EC4EC8">
            <w:pPr>
              <w:adjustRightInd w:val="0"/>
              <w:snapToGrid w:val="0"/>
              <w:spacing w:line="260" w:lineRule="exact"/>
              <w:jc w:val="center"/>
              <w:rPr>
                <w:rFonts w:ascii="仿宋" w:eastAsia="仿宋" w:hAnsi="仿宋"/>
                <w:b/>
                <w:bCs/>
                <w:szCs w:val="21"/>
              </w:rPr>
            </w:pPr>
          </w:p>
        </w:tc>
      </w:tr>
      <w:tr w:rsidR="00F447F9" w:rsidTr="00EC4EC8">
        <w:trPr>
          <w:trHeight w:val="397"/>
          <w:jc w:val="center"/>
        </w:trPr>
        <w:tc>
          <w:tcPr>
            <w:tcW w:w="852" w:type="dxa"/>
            <w:vMerge w:val="restart"/>
            <w:vAlign w:val="center"/>
          </w:tcPr>
          <w:p w:rsidR="00F447F9" w:rsidRDefault="00F447F9" w:rsidP="00EC4EC8">
            <w:pPr>
              <w:jc w:val="center"/>
              <w:rPr>
                <w:rFonts w:ascii="仿宋" w:eastAsia="仿宋" w:hAnsi="仿宋"/>
                <w:szCs w:val="21"/>
              </w:rPr>
            </w:pPr>
            <w:r>
              <w:rPr>
                <w:rFonts w:ascii="仿宋" w:eastAsia="仿宋" w:hAnsi="仿宋" w:hint="eastAsia"/>
                <w:szCs w:val="21"/>
              </w:rPr>
              <w:t>2</w:t>
            </w:r>
          </w:p>
        </w:tc>
        <w:tc>
          <w:tcPr>
            <w:tcW w:w="1274" w:type="dxa"/>
            <w:vMerge w:val="restart"/>
            <w:vAlign w:val="center"/>
          </w:tcPr>
          <w:p w:rsidR="00F447F9" w:rsidRDefault="00F447F9" w:rsidP="00EC4EC8">
            <w:pPr>
              <w:jc w:val="left"/>
              <w:rPr>
                <w:rFonts w:ascii="仿宋" w:eastAsia="仿宋" w:hAnsi="仿宋"/>
                <w:szCs w:val="21"/>
              </w:rPr>
            </w:pPr>
            <w:r>
              <w:rPr>
                <w:rFonts w:ascii="仿宋" w:eastAsia="仿宋" w:hAnsi="仿宋" w:hint="eastAsia"/>
                <w:szCs w:val="21"/>
              </w:rPr>
              <w:t>电气原理图设计（15分）</w:t>
            </w: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设计绘制的电气原理图功能符合要求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10</w:t>
            </w:r>
          </w:p>
        </w:tc>
        <w:tc>
          <w:tcPr>
            <w:tcW w:w="916" w:type="dxa"/>
            <w:vMerge w:val="restart"/>
            <w:vAlign w:val="center"/>
          </w:tcPr>
          <w:p w:rsidR="00F447F9" w:rsidRDefault="00F447F9" w:rsidP="00EC4EC8">
            <w:pPr>
              <w:adjustRightInd w:val="0"/>
              <w:snapToGrid w:val="0"/>
              <w:rPr>
                <w:rFonts w:ascii="仿宋" w:eastAsia="仿宋" w:hAnsi="仿宋"/>
                <w:szCs w:val="21"/>
              </w:rPr>
            </w:pPr>
          </w:p>
          <w:p w:rsidR="00F447F9" w:rsidRDefault="00F447F9" w:rsidP="00EC4EC8">
            <w:pPr>
              <w:adjustRightInd w:val="0"/>
              <w:snapToGrid w:val="0"/>
              <w:rPr>
                <w:rFonts w:ascii="仿宋" w:eastAsia="仿宋" w:hAnsi="仿宋"/>
                <w:szCs w:val="21"/>
              </w:rPr>
            </w:pPr>
          </w:p>
        </w:tc>
      </w:tr>
      <w:tr w:rsidR="00F447F9" w:rsidTr="00EC4EC8">
        <w:trPr>
          <w:trHeight w:val="397"/>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left"/>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设计绘制的电气原理图符合规范要求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5</w:t>
            </w:r>
          </w:p>
        </w:tc>
        <w:tc>
          <w:tcPr>
            <w:tcW w:w="916" w:type="dxa"/>
            <w:vMerge/>
            <w:vAlign w:val="center"/>
          </w:tcPr>
          <w:p w:rsidR="00F447F9" w:rsidRDefault="00F447F9" w:rsidP="00EC4EC8">
            <w:pPr>
              <w:adjustRightInd w:val="0"/>
              <w:snapToGrid w:val="0"/>
              <w:rPr>
                <w:rFonts w:ascii="仿宋" w:eastAsia="仿宋" w:hAnsi="仿宋"/>
                <w:szCs w:val="21"/>
              </w:rPr>
            </w:pPr>
          </w:p>
        </w:tc>
      </w:tr>
      <w:tr w:rsidR="00F447F9" w:rsidTr="00EC4EC8">
        <w:trPr>
          <w:trHeight w:val="397"/>
          <w:jc w:val="center"/>
        </w:trPr>
        <w:tc>
          <w:tcPr>
            <w:tcW w:w="852" w:type="dxa"/>
            <w:vMerge w:val="restart"/>
            <w:vAlign w:val="center"/>
          </w:tcPr>
          <w:p w:rsidR="00F447F9" w:rsidRDefault="00F447F9" w:rsidP="00EC4EC8">
            <w:pPr>
              <w:jc w:val="center"/>
              <w:rPr>
                <w:rFonts w:ascii="仿宋" w:eastAsia="仿宋" w:hAnsi="仿宋"/>
                <w:szCs w:val="21"/>
              </w:rPr>
            </w:pPr>
            <w:r>
              <w:rPr>
                <w:rFonts w:ascii="仿宋" w:eastAsia="仿宋" w:hAnsi="仿宋" w:hint="eastAsia"/>
                <w:szCs w:val="21"/>
              </w:rPr>
              <w:t>3</w:t>
            </w:r>
          </w:p>
        </w:tc>
        <w:tc>
          <w:tcPr>
            <w:tcW w:w="1274" w:type="dxa"/>
            <w:vMerge w:val="restart"/>
            <w:vAlign w:val="center"/>
          </w:tcPr>
          <w:p w:rsidR="00F447F9" w:rsidRDefault="00F447F9" w:rsidP="00EC4EC8">
            <w:pPr>
              <w:jc w:val="center"/>
              <w:rPr>
                <w:rFonts w:ascii="仿宋" w:eastAsia="仿宋" w:hAnsi="仿宋"/>
                <w:szCs w:val="21"/>
              </w:rPr>
            </w:pPr>
            <w:r>
              <w:rPr>
                <w:rFonts w:ascii="仿宋" w:eastAsia="仿宋" w:hAnsi="仿宋" w:hint="eastAsia"/>
                <w:szCs w:val="21"/>
              </w:rPr>
              <w:t>电气线路装接与测试（</w:t>
            </w:r>
            <w:r>
              <w:rPr>
                <w:rFonts w:ascii="仿宋" w:eastAsia="仿宋" w:hAnsi="仿宋"/>
                <w:szCs w:val="21"/>
              </w:rPr>
              <w:t>35</w:t>
            </w:r>
            <w:r>
              <w:rPr>
                <w:rFonts w:ascii="仿宋" w:eastAsia="仿宋" w:hAnsi="仿宋" w:hint="eastAsia"/>
                <w:szCs w:val="21"/>
              </w:rPr>
              <w:t>分）</w:t>
            </w:r>
          </w:p>
        </w:tc>
        <w:tc>
          <w:tcPr>
            <w:tcW w:w="4396" w:type="dxa"/>
            <w:vAlign w:val="center"/>
          </w:tcPr>
          <w:p w:rsidR="00F447F9" w:rsidRDefault="00F447F9" w:rsidP="00EC4EC8">
            <w:pPr>
              <w:adjustRightInd w:val="0"/>
              <w:snapToGrid w:val="0"/>
              <w:rPr>
                <w:rFonts w:ascii="仿宋" w:eastAsia="仿宋" w:hAnsi="仿宋"/>
                <w:szCs w:val="21"/>
              </w:rPr>
            </w:pPr>
            <w:r>
              <w:rPr>
                <w:rFonts w:ascii="仿宋" w:eastAsia="仿宋" w:hAnsi="仿宋" w:hint="eastAsia"/>
                <w:szCs w:val="21"/>
              </w:rPr>
              <w:t>电气原理图分析与故障描述</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5</w:t>
            </w:r>
          </w:p>
        </w:tc>
        <w:tc>
          <w:tcPr>
            <w:tcW w:w="916" w:type="dxa"/>
            <w:vMerge w:val="restart"/>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78"/>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元器件选择正确、安装规范</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5</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78"/>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参数记录与检测符合要求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5</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78"/>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电气线路接线符合工艺要求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78"/>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电气线路功能符合要求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5</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97"/>
          <w:jc w:val="center"/>
        </w:trPr>
        <w:tc>
          <w:tcPr>
            <w:tcW w:w="852" w:type="dxa"/>
            <w:vMerge w:val="restart"/>
            <w:vAlign w:val="center"/>
          </w:tcPr>
          <w:p w:rsidR="00F447F9" w:rsidRDefault="00F447F9" w:rsidP="00EC4EC8">
            <w:pPr>
              <w:jc w:val="center"/>
              <w:rPr>
                <w:rFonts w:ascii="仿宋" w:eastAsia="仿宋" w:hAnsi="仿宋"/>
                <w:szCs w:val="21"/>
              </w:rPr>
            </w:pPr>
            <w:r>
              <w:rPr>
                <w:rFonts w:ascii="仿宋" w:eastAsia="仿宋" w:hAnsi="仿宋" w:hint="eastAsia"/>
                <w:szCs w:val="21"/>
              </w:rPr>
              <w:t>4</w:t>
            </w:r>
          </w:p>
        </w:tc>
        <w:tc>
          <w:tcPr>
            <w:tcW w:w="1274" w:type="dxa"/>
            <w:vMerge w:val="restart"/>
            <w:vAlign w:val="center"/>
          </w:tcPr>
          <w:p w:rsidR="00F447F9" w:rsidRDefault="00F447F9" w:rsidP="00EC4EC8">
            <w:pPr>
              <w:jc w:val="center"/>
              <w:rPr>
                <w:rFonts w:ascii="仿宋" w:eastAsia="仿宋" w:hAnsi="仿宋"/>
                <w:bCs/>
                <w:szCs w:val="21"/>
              </w:rPr>
            </w:pPr>
            <w:r>
              <w:rPr>
                <w:rFonts w:ascii="仿宋" w:eastAsia="仿宋" w:hAnsi="仿宋" w:hint="eastAsia"/>
                <w:bCs/>
                <w:szCs w:val="21"/>
              </w:rPr>
              <w:t>P</w:t>
            </w:r>
            <w:r>
              <w:rPr>
                <w:rFonts w:ascii="仿宋" w:eastAsia="仿宋" w:hAnsi="仿宋"/>
                <w:bCs/>
                <w:szCs w:val="21"/>
              </w:rPr>
              <w:t>LC编程与</w:t>
            </w:r>
            <w:r>
              <w:rPr>
                <w:rFonts w:ascii="仿宋" w:eastAsia="仿宋" w:hAnsi="仿宋" w:hint="eastAsia"/>
                <w:bCs/>
                <w:szCs w:val="21"/>
              </w:rPr>
              <w:t>H</w:t>
            </w:r>
            <w:r>
              <w:rPr>
                <w:rFonts w:ascii="仿宋" w:eastAsia="仿宋" w:hAnsi="仿宋"/>
                <w:bCs/>
                <w:szCs w:val="21"/>
              </w:rPr>
              <w:t>MI</w:t>
            </w:r>
            <w:r>
              <w:rPr>
                <w:rFonts w:ascii="仿宋" w:eastAsia="仿宋" w:hAnsi="仿宋" w:hint="eastAsia"/>
                <w:bCs/>
                <w:szCs w:val="21"/>
              </w:rPr>
              <w:t>设计（</w:t>
            </w:r>
            <w:r>
              <w:rPr>
                <w:rFonts w:ascii="仿宋" w:eastAsia="仿宋" w:hAnsi="仿宋"/>
                <w:bCs/>
                <w:szCs w:val="21"/>
              </w:rPr>
              <w:t>25</w:t>
            </w:r>
            <w:r>
              <w:rPr>
                <w:rFonts w:ascii="仿宋" w:eastAsia="仿宋" w:hAnsi="仿宋" w:hint="eastAsia"/>
                <w:bCs/>
                <w:szCs w:val="21"/>
              </w:rPr>
              <w:t>分）</w:t>
            </w: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P</w:t>
            </w:r>
            <w:r>
              <w:rPr>
                <w:rFonts w:ascii="仿宋" w:eastAsia="仿宋" w:hAnsi="仿宋"/>
                <w:szCs w:val="21"/>
              </w:rPr>
              <w:t>LC</w:t>
            </w:r>
            <w:r>
              <w:rPr>
                <w:rFonts w:ascii="仿宋" w:eastAsia="仿宋" w:hAnsi="仿宋" w:hint="eastAsia"/>
                <w:szCs w:val="21"/>
              </w:rPr>
              <w:t>控制回路设计与接线</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6</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97"/>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P</w:t>
            </w:r>
            <w:r>
              <w:rPr>
                <w:rFonts w:ascii="仿宋" w:eastAsia="仿宋" w:hAnsi="仿宋"/>
                <w:szCs w:val="21"/>
              </w:rPr>
              <w:t>LC</w:t>
            </w:r>
            <w:r>
              <w:rPr>
                <w:rFonts w:ascii="仿宋" w:eastAsia="仿宋" w:hAnsi="仿宋" w:hint="eastAsia"/>
                <w:szCs w:val="21"/>
              </w:rPr>
              <w:t>编程与调试</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6</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97"/>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bCs/>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触摸屏界面设计</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3</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397"/>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r>
              <w:rPr>
                <w:rFonts w:ascii="仿宋" w:eastAsia="仿宋" w:hAnsi="仿宋" w:hint="eastAsia"/>
                <w:szCs w:val="21"/>
              </w:rPr>
              <w:t>P</w:t>
            </w:r>
            <w:r>
              <w:rPr>
                <w:rFonts w:ascii="仿宋" w:eastAsia="仿宋" w:hAnsi="仿宋"/>
                <w:szCs w:val="21"/>
              </w:rPr>
              <w:t>LC</w:t>
            </w:r>
            <w:r>
              <w:rPr>
                <w:rFonts w:ascii="仿宋" w:eastAsia="仿宋" w:hAnsi="仿宋" w:hint="eastAsia"/>
                <w:szCs w:val="21"/>
              </w:rPr>
              <w:t>和触摸屏控制功能符合要求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10</w:t>
            </w:r>
          </w:p>
        </w:tc>
        <w:tc>
          <w:tcPr>
            <w:tcW w:w="916" w:type="dxa"/>
            <w:vMerge/>
            <w:vAlign w:val="center"/>
          </w:tcPr>
          <w:p w:rsidR="00F447F9" w:rsidRDefault="00F447F9" w:rsidP="00EC4EC8">
            <w:pPr>
              <w:adjustRightInd w:val="0"/>
              <w:snapToGrid w:val="0"/>
              <w:jc w:val="center"/>
              <w:rPr>
                <w:rFonts w:ascii="仿宋" w:eastAsia="仿宋" w:hAnsi="仿宋"/>
                <w:szCs w:val="21"/>
                <w:highlight w:val="yellow"/>
              </w:rPr>
            </w:pPr>
          </w:p>
        </w:tc>
      </w:tr>
      <w:tr w:rsidR="00F447F9" w:rsidTr="00EC4EC8">
        <w:trPr>
          <w:trHeight w:val="467"/>
          <w:jc w:val="center"/>
        </w:trPr>
        <w:tc>
          <w:tcPr>
            <w:tcW w:w="852" w:type="dxa"/>
            <w:vMerge w:val="restart"/>
            <w:vAlign w:val="center"/>
          </w:tcPr>
          <w:p w:rsidR="00F447F9" w:rsidRDefault="00F447F9" w:rsidP="00EC4EC8">
            <w:pPr>
              <w:jc w:val="center"/>
              <w:rPr>
                <w:rFonts w:ascii="仿宋" w:eastAsia="仿宋" w:hAnsi="仿宋"/>
                <w:szCs w:val="21"/>
              </w:rPr>
            </w:pPr>
            <w:r>
              <w:rPr>
                <w:rFonts w:ascii="仿宋" w:eastAsia="仿宋" w:hAnsi="仿宋"/>
                <w:szCs w:val="21"/>
              </w:rPr>
              <w:lastRenderedPageBreak/>
              <w:t>5</w:t>
            </w:r>
          </w:p>
        </w:tc>
        <w:tc>
          <w:tcPr>
            <w:tcW w:w="1274" w:type="dxa"/>
            <w:vMerge w:val="restart"/>
            <w:vAlign w:val="center"/>
          </w:tcPr>
          <w:p w:rsidR="00F447F9" w:rsidRDefault="00F447F9" w:rsidP="00EC4EC8">
            <w:pPr>
              <w:jc w:val="center"/>
              <w:rPr>
                <w:rFonts w:ascii="仿宋" w:eastAsia="仿宋" w:hAnsi="仿宋"/>
                <w:szCs w:val="21"/>
              </w:rPr>
            </w:pPr>
            <w:r>
              <w:rPr>
                <w:rFonts w:ascii="仿宋" w:eastAsia="仿宋" w:hAnsi="仿宋" w:hint="eastAsia"/>
                <w:szCs w:val="21"/>
              </w:rPr>
              <w:t>综合功</w:t>
            </w:r>
          </w:p>
          <w:p w:rsidR="00F447F9" w:rsidRDefault="00F447F9" w:rsidP="00EC4EC8">
            <w:pPr>
              <w:jc w:val="center"/>
              <w:rPr>
                <w:rFonts w:ascii="仿宋" w:eastAsia="仿宋" w:hAnsi="仿宋"/>
                <w:szCs w:val="21"/>
              </w:rPr>
            </w:pPr>
            <w:r>
              <w:rPr>
                <w:rFonts w:ascii="仿宋" w:eastAsia="仿宋" w:hAnsi="仿宋" w:hint="eastAsia"/>
                <w:szCs w:val="21"/>
              </w:rPr>
              <w:t>能调试  （</w:t>
            </w:r>
            <w:r>
              <w:rPr>
                <w:rFonts w:ascii="仿宋" w:eastAsia="仿宋" w:hAnsi="仿宋"/>
                <w:szCs w:val="21"/>
              </w:rPr>
              <w:t>20</w:t>
            </w:r>
            <w:r>
              <w:rPr>
                <w:rFonts w:ascii="仿宋" w:eastAsia="仿宋" w:hAnsi="仿宋" w:hint="eastAsia"/>
                <w:szCs w:val="21"/>
              </w:rPr>
              <w:t>分）</w:t>
            </w:r>
          </w:p>
        </w:tc>
        <w:tc>
          <w:tcPr>
            <w:tcW w:w="4396" w:type="dxa"/>
            <w:vAlign w:val="center"/>
          </w:tcPr>
          <w:p w:rsidR="00F447F9" w:rsidRDefault="00F447F9" w:rsidP="00EC4EC8">
            <w:pPr>
              <w:adjustRightInd w:val="0"/>
              <w:snapToGrid w:val="0"/>
              <w:ind w:hanging="10"/>
              <w:rPr>
                <w:rFonts w:ascii="仿宋" w:eastAsia="仿宋" w:hAnsi="仿宋"/>
                <w:szCs w:val="21"/>
              </w:rPr>
            </w:pPr>
            <w:r>
              <w:rPr>
                <w:rFonts w:ascii="仿宋" w:eastAsia="仿宋" w:hAnsi="仿宋" w:hint="eastAsia"/>
                <w:szCs w:val="21"/>
              </w:rPr>
              <w:t>P</w:t>
            </w:r>
            <w:r>
              <w:rPr>
                <w:rFonts w:ascii="仿宋" w:eastAsia="仿宋" w:hAnsi="仿宋"/>
                <w:szCs w:val="21"/>
              </w:rPr>
              <w:t>CB</w:t>
            </w:r>
            <w:r>
              <w:rPr>
                <w:rFonts w:ascii="仿宋" w:eastAsia="仿宋" w:hAnsi="仿宋" w:hint="eastAsia"/>
                <w:szCs w:val="21"/>
              </w:rPr>
              <w:t>板电路安装符合功能要求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8</w:t>
            </w:r>
          </w:p>
        </w:tc>
        <w:tc>
          <w:tcPr>
            <w:tcW w:w="916" w:type="dxa"/>
            <w:vMerge w:val="restart"/>
            <w:vAlign w:val="center"/>
          </w:tcPr>
          <w:p w:rsidR="00F447F9" w:rsidRDefault="00F447F9" w:rsidP="00EC4EC8">
            <w:pPr>
              <w:adjustRightInd w:val="0"/>
              <w:snapToGrid w:val="0"/>
              <w:jc w:val="center"/>
              <w:rPr>
                <w:rFonts w:ascii="仿宋" w:eastAsia="仿宋" w:hAnsi="仿宋"/>
                <w:szCs w:val="21"/>
              </w:rPr>
            </w:pPr>
          </w:p>
        </w:tc>
      </w:tr>
      <w:tr w:rsidR="00F447F9" w:rsidTr="00EC4EC8">
        <w:trPr>
          <w:trHeight w:val="424"/>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rPr>
                <w:rFonts w:ascii="仿宋" w:eastAsia="仿宋" w:hAnsi="仿宋"/>
                <w:szCs w:val="21"/>
              </w:rPr>
            </w:pPr>
            <w:r>
              <w:rPr>
                <w:rFonts w:ascii="仿宋" w:eastAsia="仿宋" w:hAnsi="仿宋" w:hint="eastAsia"/>
                <w:szCs w:val="21"/>
              </w:rPr>
              <w:t>综合功能调试符合要求</w:t>
            </w: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szCs w:val="21"/>
              </w:rPr>
              <w:t>12</w:t>
            </w:r>
          </w:p>
        </w:tc>
        <w:tc>
          <w:tcPr>
            <w:tcW w:w="916" w:type="dxa"/>
            <w:vMerge/>
            <w:vAlign w:val="center"/>
          </w:tcPr>
          <w:p w:rsidR="00F447F9" w:rsidRDefault="00F447F9" w:rsidP="00EC4EC8">
            <w:pPr>
              <w:adjustRightInd w:val="0"/>
              <w:snapToGrid w:val="0"/>
              <w:jc w:val="center"/>
              <w:rPr>
                <w:rFonts w:ascii="仿宋" w:eastAsia="仿宋" w:hAnsi="仿宋"/>
                <w:szCs w:val="21"/>
              </w:rPr>
            </w:pPr>
          </w:p>
        </w:tc>
      </w:tr>
      <w:tr w:rsidR="00F447F9" w:rsidTr="00EC4EC8">
        <w:trPr>
          <w:trHeight w:val="376"/>
          <w:jc w:val="center"/>
        </w:trPr>
        <w:tc>
          <w:tcPr>
            <w:tcW w:w="852" w:type="dxa"/>
            <w:vMerge w:val="restart"/>
            <w:vAlign w:val="center"/>
          </w:tcPr>
          <w:p w:rsidR="00F447F9" w:rsidRDefault="00F447F9" w:rsidP="00EC4EC8">
            <w:pPr>
              <w:jc w:val="center"/>
              <w:rPr>
                <w:rFonts w:ascii="仿宋" w:eastAsia="仿宋" w:hAnsi="仿宋"/>
                <w:szCs w:val="21"/>
              </w:rPr>
            </w:pPr>
            <w:r>
              <w:rPr>
                <w:rFonts w:ascii="仿宋" w:eastAsia="仿宋" w:hAnsi="仿宋"/>
                <w:szCs w:val="21"/>
              </w:rPr>
              <w:t>6</w:t>
            </w:r>
          </w:p>
        </w:tc>
        <w:tc>
          <w:tcPr>
            <w:tcW w:w="1274" w:type="dxa"/>
            <w:vMerge w:val="restart"/>
            <w:vAlign w:val="center"/>
          </w:tcPr>
          <w:p w:rsidR="00F447F9" w:rsidRDefault="00F447F9" w:rsidP="00EC4EC8">
            <w:pPr>
              <w:jc w:val="center"/>
              <w:rPr>
                <w:rFonts w:ascii="仿宋" w:eastAsia="仿宋" w:hAnsi="仿宋"/>
                <w:szCs w:val="21"/>
              </w:rPr>
            </w:pPr>
            <w:r>
              <w:rPr>
                <w:rFonts w:ascii="仿宋" w:eastAsia="仿宋" w:hAnsi="仿宋" w:hint="eastAsia"/>
                <w:szCs w:val="21"/>
              </w:rPr>
              <w:t>职业规范与安全意识</w:t>
            </w:r>
          </w:p>
        </w:tc>
        <w:tc>
          <w:tcPr>
            <w:tcW w:w="4396" w:type="dxa"/>
            <w:vAlign w:val="center"/>
          </w:tcPr>
          <w:p w:rsidR="00F447F9" w:rsidRDefault="00F447F9" w:rsidP="00EC4EC8">
            <w:pPr>
              <w:ind w:left="210" w:hangingChars="100" w:hanging="210"/>
              <w:rPr>
                <w:rFonts w:ascii="仿宋" w:eastAsia="仿宋" w:hAnsi="仿宋"/>
                <w:szCs w:val="21"/>
              </w:rPr>
            </w:pPr>
            <w:r>
              <w:rPr>
                <w:rFonts w:ascii="仿宋" w:eastAsia="仿宋" w:hAnsi="仿宋" w:hint="eastAsia"/>
                <w:szCs w:val="21"/>
              </w:rPr>
              <w:t>未穿绝缘鞋不得进入赛场</w:t>
            </w:r>
          </w:p>
        </w:tc>
        <w:tc>
          <w:tcPr>
            <w:tcW w:w="1067" w:type="dxa"/>
            <w:vMerge w:val="restart"/>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最高1</w:t>
            </w:r>
            <w:r>
              <w:rPr>
                <w:rFonts w:ascii="仿宋" w:eastAsia="仿宋" w:hAnsi="仿宋"/>
                <w:szCs w:val="21"/>
              </w:rPr>
              <w:t>0</w:t>
            </w:r>
            <w:r>
              <w:rPr>
                <w:rFonts w:ascii="仿宋" w:eastAsia="仿宋" w:hAnsi="仿宋" w:hint="eastAsia"/>
                <w:szCs w:val="21"/>
              </w:rPr>
              <w:t>分</w:t>
            </w:r>
          </w:p>
        </w:tc>
        <w:tc>
          <w:tcPr>
            <w:tcW w:w="916" w:type="dxa"/>
            <w:vMerge w:val="restart"/>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此项为倒扣分</w:t>
            </w:r>
          </w:p>
        </w:tc>
      </w:tr>
      <w:tr w:rsidR="00F447F9" w:rsidTr="00EC4EC8">
        <w:trPr>
          <w:trHeight w:val="376"/>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ind w:left="210" w:hangingChars="100" w:hanging="210"/>
              <w:rPr>
                <w:rFonts w:ascii="仿宋" w:eastAsia="仿宋" w:hAnsi="仿宋"/>
                <w:szCs w:val="21"/>
              </w:rPr>
            </w:pPr>
            <w:r>
              <w:rPr>
                <w:rFonts w:ascii="仿宋" w:eastAsia="仿宋" w:hAnsi="仿宋" w:hint="eastAsia"/>
                <w:szCs w:val="21"/>
              </w:rPr>
              <w:t>着装不符合职业规范要求扣5分</w:t>
            </w:r>
          </w:p>
        </w:tc>
        <w:tc>
          <w:tcPr>
            <w:tcW w:w="1067" w:type="dxa"/>
            <w:vMerge/>
            <w:vAlign w:val="center"/>
          </w:tcPr>
          <w:p w:rsidR="00F447F9" w:rsidRDefault="00F447F9" w:rsidP="00EC4EC8">
            <w:pPr>
              <w:adjustRightInd w:val="0"/>
              <w:snapToGrid w:val="0"/>
              <w:jc w:val="center"/>
              <w:rPr>
                <w:rFonts w:ascii="仿宋" w:eastAsia="仿宋" w:hAnsi="仿宋"/>
                <w:szCs w:val="21"/>
              </w:rPr>
            </w:pPr>
          </w:p>
        </w:tc>
        <w:tc>
          <w:tcPr>
            <w:tcW w:w="916" w:type="dxa"/>
            <w:vMerge/>
          </w:tcPr>
          <w:p w:rsidR="00F447F9" w:rsidRDefault="00F447F9" w:rsidP="00EC4EC8">
            <w:pPr>
              <w:adjustRightInd w:val="0"/>
              <w:snapToGrid w:val="0"/>
              <w:jc w:val="center"/>
              <w:rPr>
                <w:rFonts w:ascii="仿宋" w:eastAsia="仿宋" w:hAnsi="仿宋"/>
                <w:szCs w:val="21"/>
              </w:rPr>
            </w:pPr>
          </w:p>
        </w:tc>
      </w:tr>
      <w:tr w:rsidR="00F447F9" w:rsidTr="00EC4EC8">
        <w:trPr>
          <w:trHeight w:val="376"/>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ind w:hanging="10"/>
              <w:rPr>
                <w:rFonts w:ascii="仿宋" w:eastAsia="仿宋" w:hAnsi="仿宋"/>
                <w:szCs w:val="21"/>
              </w:rPr>
            </w:pPr>
            <w:r>
              <w:rPr>
                <w:rFonts w:ascii="仿宋" w:eastAsia="仿宋" w:hAnsi="仿宋" w:hint="eastAsia"/>
                <w:szCs w:val="21"/>
              </w:rPr>
              <w:t>发生安全事故扣5分，严重者取消比赛资格</w:t>
            </w:r>
          </w:p>
        </w:tc>
        <w:tc>
          <w:tcPr>
            <w:tcW w:w="1067" w:type="dxa"/>
            <w:vMerge/>
            <w:vAlign w:val="center"/>
          </w:tcPr>
          <w:p w:rsidR="00F447F9" w:rsidRDefault="00F447F9" w:rsidP="00EC4EC8">
            <w:pPr>
              <w:adjustRightInd w:val="0"/>
              <w:snapToGrid w:val="0"/>
              <w:jc w:val="center"/>
              <w:rPr>
                <w:rFonts w:ascii="仿宋" w:eastAsia="仿宋" w:hAnsi="仿宋"/>
                <w:szCs w:val="21"/>
              </w:rPr>
            </w:pPr>
          </w:p>
        </w:tc>
        <w:tc>
          <w:tcPr>
            <w:tcW w:w="916" w:type="dxa"/>
            <w:vMerge/>
          </w:tcPr>
          <w:p w:rsidR="00F447F9" w:rsidRDefault="00F447F9" w:rsidP="00EC4EC8">
            <w:pPr>
              <w:adjustRightInd w:val="0"/>
              <w:snapToGrid w:val="0"/>
              <w:jc w:val="center"/>
              <w:rPr>
                <w:rFonts w:ascii="仿宋" w:eastAsia="仿宋" w:hAnsi="仿宋"/>
                <w:szCs w:val="21"/>
              </w:rPr>
            </w:pPr>
          </w:p>
        </w:tc>
      </w:tr>
      <w:tr w:rsidR="00F447F9" w:rsidTr="00EC4EC8">
        <w:trPr>
          <w:trHeight w:val="376"/>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ind w:hanging="10"/>
              <w:rPr>
                <w:rFonts w:ascii="仿宋" w:eastAsia="仿宋" w:hAnsi="仿宋"/>
                <w:szCs w:val="21"/>
              </w:rPr>
            </w:pPr>
            <w:r>
              <w:rPr>
                <w:rFonts w:ascii="仿宋" w:eastAsia="仿宋" w:hAnsi="仿宋" w:hint="eastAsia"/>
                <w:szCs w:val="21"/>
              </w:rPr>
              <w:t>不服从考试安排、不尊重裁判，取消比赛资格</w:t>
            </w:r>
          </w:p>
        </w:tc>
        <w:tc>
          <w:tcPr>
            <w:tcW w:w="1067" w:type="dxa"/>
            <w:vMerge/>
            <w:vAlign w:val="center"/>
          </w:tcPr>
          <w:p w:rsidR="00F447F9" w:rsidRDefault="00F447F9" w:rsidP="00EC4EC8">
            <w:pPr>
              <w:adjustRightInd w:val="0"/>
              <w:snapToGrid w:val="0"/>
              <w:jc w:val="center"/>
              <w:rPr>
                <w:rFonts w:ascii="仿宋" w:eastAsia="仿宋" w:hAnsi="仿宋"/>
                <w:szCs w:val="21"/>
              </w:rPr>
            </w:pPr>
          </w:p>
        </w:tc>
        <w:tc>
          <w:tcPr>
            <w:tcW w:w="916" w:type="dxa"/>
            <w:vMerge/>
          </w:tcPr>
          <w:p w:rsidR="00F447F9" w:rsidRDefault="00F447F9" w:rsidP="00EC4EC8">
            <w:pPr>
              <w:adjustRightInd w:val="0"/>
              <w:snapToGrid w:val="0"/>
              <w:jc w:val="center"/>
              <w:rPr>
                <w:rFonts w:ascii="仿宋" w:eastAsia="仿宋" w:hAnsi="仿宋"/>
                <w:szCs w:val="21"/>
              </w:rPr>
            </w:pPr>
          </w:p>
        </w:tc>
      </w:tr>
      <w:tr w:rsidR="00F447F9" w:rsidTr="00EC4EC8">
        <w:trPr>
          <w:trHeight w:val="376"/>
          <w:jc w:val="center"/>
        </w:trPr>
        <w:tc>
          <w:tcPr>
            <w:tcW w:w="852" w:type="dxa"/>
            <w:vMerge/>
            <w:vAlign w:val="center"/>
          </w:tcPr>
          <w:p w:rsidR="00F447F9" w:rsidRDefault="00F447F9" w:rsidP="00EC4EC8">
            <w:pPr>
              <w:jc w:val="center"/>
              <w:rPr>
                <w:rFonts w:ascii="仿宋" w:eastAsia="仿宋" w:hAnsi="仿宋"/>
                <w:szCs w:val="21"/>
              </w:rPr>
            </w:pPr>
          </w:p>
        </w:tc>
        <w:tc>
          <w:tcPr>
            <w:tcW w:w="1274" w:type="dxa"/>
            <w:vMerge/>
            <w:vAlign w:val="center"/>
          </w:tcPr>
          <w:p w:rsidR="00F447F9" w:rsidRDefault="00F447F9" w:rsidP="00EC4EC8">
            <w:pPr>
              <w:jc w:val="center"/>
              <w:rPr>
                <w:rFonts w:ascii="仿宋" w:eastAsia="仿宋" w:hAnsi="仿宋"/>
                <w:szCs w:val="21"/>
              </w:rPr>
            </w:pPr>
          </w:p>
        </w:tc>
        <w:tc>
          <w:tcPr>
            <w:tcW w:w="4396" w:type="dxa"/>
            <w:vAlign w:val="center"/>
          </w:tcPr>
          <w:p w:rsidR="00F447F9" w:rsidRDefault="00F447F9" w:rsidP="00EC4EC8">
            <w:pPr>
              <w:ind w:left="210" w:hangingChars="100" w:hanging="210"/>
              <w:rPr>
                <w:rFonts w:ascii="仿宋" w:eastAsia="仿宋" w:hAnsi="仿宋"/>
                <w:szCs w:val="21"/>
              </w:rPr>
            </w:pPr>
            <w:r>
              <w:rPr>
                <w:rFonts w:ascii="仿宋" w:eastAsia="仿宋" w:hAnsi="仿宋" w:hint="eastAsia"/>
                <w:szCs w:val="21"/>
              </w:rPr>
              <w:t>工位不清理扣5分</w:t>
            </w:r>
          </w:p>
        </w:tc>
        <w:tc>
          <w:tcPr>
            <w:tcW w:w="1067" w:type="dxa"/>
            <w:vMerge/>
            <w:vAlign w:val="center"/>
          </w:tcPr>
          <w:p w:rsidR="00F447F9" w:rsidRDefault="00F447F9" w:rsidP="00EC4EC8">
            <w:pPr>
              <w:adjustRightInd w:val="0"/>
              <w:snapToGrid w:val="0"/>
              <w:jc w:val="center"/>
              <w:rPr>
                <w:rFonts w:ascii="仿宋" w:eastAsia="仿宋" w:hAnsi="仿宋"/>
                <w:szCs w:val="21"/>
              </w:rPr>
            </w:pPr>
          </w:p>
        </w:tc>
        <w:tc>
          <w:tcPr>
            <w:tcW w:w="916" w:type="dxa"/>
            <w:vMerge/>
          </w:tcPr>
          <w:p w:rsidR="00F447F9" w:rsidRDefault="00F447F9" w:rsidP="00EC4EC8">
            <w:pPr>
              <w:adjustRightInd w:val="0"/>
              <w:snapToGrid w:val="0"/>
              <w:jc w:val="center"/>
              <w:rPr>
                <w:rFonts w:ascii="仿宋" w:eastAsia="仿宋" w:hAnsi="仿宋"/>
                <w:szCs w:val="21"/>
              </w:rPr>
            </w:pPr>
          </w:p>
        </w:tc>
      </w:tr>
      <w:tr w:rsidR="00F447F9" w:rsidTr="00EC4EC8">
        <w:trPr>
          <w:trHeight w:val="397"/>
          <w:jc w:val="center"/>
        </w:trPr>
        <w:tc>
          <w:tcPr>
            <w:tcW w:w="2126" w:type="dxa"/>
            <w:gridSpan w:val="2"/>
            <w:vAlign w:val="center"/>
          </w:tcPr>
          <w:p w:rsidR="00F447F9" w:rsidRDefault="00F447F9" w:rsidP="00EC4EC8">
            <w:pPr>
              <w:jc w:val="center"/>
              <w:rPr>
                <w:rFonts w:ascii="仿宋" w:eastAsia="仿宋" w:hAnsi="仿宋"/>
                <w:szCs w:val="21"/>
              </w:rPr>
            </w:pPr>
            <w:r>
              <w:rPr>
                <w:rFonts w:ascii="仿宋" w:eastAsia="仿宋" w:hAnsi="仿宋" w:hint="eastAsia"/>
                <w:szCs w:val="21"/>
              </w:rPr>
              <w:t>合计（1</w:t>
            </w:r>
            <w:r>
              <w:rPr>
                <w:rFonts w:ascii="仿宋" w:eastAsia="仿宋" w:hAnsi="仿宋"/>
                <w:szCs w:val="21"/>
              </w:rPr>
              <w:t>00</w:t>
            </w:r>
            <w:r>
              <w:rPr>
                <w:rFonts w:ascii="仿宋" w:eastAsia="仿宋" w:hAnsi="仿宋" w:hint="eastAsia"/>
                <w:szCs w:val="21"/>
              </w:rPr>
              <w:t>分）</w:t>
            </w:r>
          </w:p>
        </w:tc>
        <w:tc>
          <w:tcPr>
            <w:tcW w:w="4396" w:type="dxa"/>
            <w:vAlign w:val="center"/>
          </w:tcPr>
          <w:p w:rsidR="00F447F9" w:rsidRDefault="00F447F9" w:rsidP="00EC4EC8">
            <w:pPr>
              <w:adjustRightInd w:val="0"/>
              <w:snapToGrid w:val="0"/>
              <w:ind w:left="210" w:hangingChars="100" w:hanging="210"/>
              <w:rPr>
                <w:rFonts w:ascii="仿宋" w:eastAsia="仿宋" w:hAnsi="仿宋"/>
                <w:szCs w:val="21"/>
              </w:rPr>
            </w:pPr>
          </w:p>
        </w:tc>
        <w:tc>
          <w:tcPr>
            <w:tcW w:w="1067" w:type="dxa"/>
            <w:vAlign w:val="center"/>
          </w:tcPr>
          <w:p w:rsidR="00F447F9" w:rsidRDefault="00F447F9" w:rsidP="00EC4EC8">
            <w:pPr>
              <w:adjustRightInd w:val="0"/>
              <w:snapToGrid w:val="0"/>
              <w:jc w:val="center"/>
              <w:rPr>
                <w:rFonts w:ascii="仿宋" w:eastAsia="仿宋" w:hAnsi="仿宋"/>
                <w:szCs w:val="21"/>
              </w:rPr>
            </w:pPr>
            <w:r>
              <w:rPr>
                <w:rFonts w:ascii="仿宋" w:eastAsia="仿宋" w:hAnsi="仿宋" w:hint="eastAsia"/>
                <w:szCs w:val="21"/>
              </w:rPr>
              <w:t>1</w:t>
            </w:r>
            <w:r>
              <w:rPr>
                <w:rFonts w:ascii="仿宋" w:eastAsia="仿宋" w:hAnsi="仿宋"/>
                <w:szCs w:val="21"/>
              </w:rPr>
              <w:t>00</w:t>
            </w:r>
          </w:p>
        </w:tc>
        <w:tc>
          <w:tcPr>
            <w:tcW w:w="916" w:type="dxa"/>
          </w:tcPr>
          <w:p w:rsidR="00F447F9" w:rsidRDefault="00F447F9" w:rsidP="00EC4EC8">
            <w:pPr>
              <w:adjustRightInd w:val="0"/>
              <w:snapToGrid w:val="0"/>
              <w:jc w:val="center"/>
              <w:rPr>
                <w:rFonts w:ascii="仿宋" w:eastAsia="仿宋" w:hAnsi="仿宋"/>
                <w:szCs w:val="21"/>
              </w:rPr>
            </w:pPr>
          </w:p>
        </w:tc>
      </w:tr>
    </w:tbl>
    <w:p w:rsidR="00F447F9" w:rsidRDefault="00F447F9" w:rsidP="00F447F9">
      <w:pPr>
        <w:spacing w:beforeLines="50" w:before="156" w:after="160" w:line="400" w:lineRule="exact"/>
        <w:ind w:firstLineChars="346" w:firstLine="834"/>
        <w:outlineLvl w:val="0"/>
        <w:rPr>
          <w:rFonts w:ascii="楷体_GB2312" w:eastAsia="楷体_GB2312" w:hAnsi="仿宋" w:cs="仿宋"/>
          <w:b/>
          <w:color w:val="000000" w:themeColor="text1"/>
          <w:sz w:val="24"/>
        </w:rPr>
      </w:pPr>
      <w:r>
        <w:rPr>
          <w:rFonts w:ascii="楷体_GB2312" w:eastAsia="楷体_GB2312" w:hAnsi="仿宋" w:cs="仿宋" w:hint="eastAsia"/>
          <w:b/>
          <w:color w:val="000000" w:themeColor="text1"/>
          <w:sz w:val="24"/>
        </w:rPr>
        <w:t>（二）教学项目设计评分标准</w:t>
      </w:r>
    </w:p>
    <w:p w:rsidR="00F447F9" w:rsidRDefault="00F447F9" w:rsidP="00F447F9">
      <w:pPr>
        <w:shd w:val="clear" w:color="000000" w:fill="FFFFFF"/>
        <w:spacing w:line="400" w:lineRule="exact"/>
        <w:ind w:firstLineChars="400" w:firstLine="960"/>
        <w:rPr>
          <w:rFonts w:ascii="仿宋" w:eastAsia="仿宋" w:hAnsi="仿宋" w:cs="仿宋"/>
          <w:color w:val="000000" w:themeColor="text1"/>
          <w:sz w:val="24"/>
        </w:rPr>
      </w:pPr>
      <w:r>
        <w:rPr>
          <w:rFonts w:ascii="仿宋" w:eastAsia="仿宋" w:hAnsi="仿宋" w:cs="仿宋" w:hint="eastAsia"/>
          <w:color w:val="000000" w:themeColor="text1"/>
          <w:sz w:val="24"/>
        </w:rPr>
        <w:t>教学项目设计满分为100分，评分标准见表2。</w:t>
      </w:r>
    </w:p>
    <w:p w:rsidR="00F447F9" w:rsidRDefault="00F447F9" w:rsidP="00F447F9">
      <w:pPr>
        <w:shd w:val="clear" w:color="000000" w:fill="FFFFFF"/>
        <w:spacing w:line="360" w:lineRule="auto"/>
        <w:ind w:firstLine="48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表2  教学项目设计评分标准</w:t>
      </w:r>
    </w:p>
    <w:tbl>
      <w:tblPr>
        <w:tblW w:w="863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36"/>
        <w:gridCol w:w="1276"/>
        <w:gridCol w:w="708"/>
        <w:gridCol w:w="4962"/>
        <w:gridCol w:w="850"/>
      </w:tblGrid>
      <w:tr w:rsidR="00F447F9" w:rsidTr="00EC4EC8">
        <w:trPr>
          <w:trHeight w:val="531"/>
          <w:jc w:val="center"/>
        </w:trPr>
        <w:tc>
          <w:tcPr>
            <w:tcW w:w="836"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序号</w:t>
            </w:r>
          </w:p>
        </w:tc>
        <w:tc>
          <w:tcPr>
            <w:tcW w:w="1276"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评价内容</w:t>
            </w:r>
          </w:p>
        </w:tc>
        <w:tc>
          <w:tcPr>
            <w:tcW w:w="708"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权重</w:t>
            </w:r>
          </w:p>
        </w:tc>
        <w:tc>
          <w:tcPr>
            <w:tcW w:w="4962"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评价要点</w:t>
            </w:r>
          </w:p>
        </w:tc>
        <w:tc>
          <w:tcPr>
            <w:tcW w:w="850"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分值</w:t>
            </w:r>
          </w:p>
        </w:tc>
      </w:tr>
      <w:tr w:rsidR="00F447F9" w:rsidTr="00EC4EC8">
        <w:trPr>
          <w:trHeight w:val="454"/>
          <w:jc w:val="center"/>
        </w:trPr>
        <w:tc>
          <w:tcPr>
            <w:tcW w:w="836" w:type="dxa"/>
            <w:vMerge w:val="restart"/>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276" w:type="dxa"/>
            <w:vMerge w:val="restart"/>
            <w:vAlign w:val="center"/>
          </w:tcPr>
          <w:p w:rsidR="00F447F9" w:rsidRDefault="00F447F9" w:rsidP="00EC4EC8">
            <w:pPr>
              <w:rPr>
                <w:rFonts w:ascii="仿宋" w:eastAsia="仿宋" w:hAnsi="仿宋" w:cs="仿宋"/>
                <w:color w:val="000000" w:themeColor="text1"/>
                <w:szCs w:val="21"/>
              </w:rPr>
            </w:pPr>
            <w:r>
              <w:rPr>
                <w:rFonts w:ascii="仿宋" w:eastAsia="仿宋" w:hAnsi="仿宋" w:cs="仿宋" w:hint="eastAsia"/>
                <w:color w:val="000000" w:themeColor="text1"/>
                <w:szCs w:val="21"/>
              </w:rPr>
              <w:t>教学项目设计文本</w:t>
            </w:r>
          </w:p>
        </w:tc>
        <w:tc>
          <w:tcPr>
            <w:tcW w:w="708" w:type="dxa"/>
            <w:vMerge w:val="restart"/>
            <w:vAlign w:val="center"/>
          </w:tcPr>
          <w:p w:rsidR="00F447F9" w:rsidRDefault="00F447F9" w:rsidP="00EC4EC8">
            <w:pPr>
              <w:jc w:val="center"/>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0</w:t>
            </w: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szCs w:val="21"/>
              </w:rPr>
              <w:t>教学项目设计体现课改新理念，体现专业教学特色</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10</w:t>
            </w:r>
          </w:p>
        </w:tc>
      </w:tr>
      <w:tr w:rsidR="00F447F9" w:rsidTr="00EC4EC8">
        <w:trPr>
          <w:trHeight w:val="312"/>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教学项目设计目标明确、合理，要素齐全，内容完整</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8</w:t>
            </w:r>
          </w:p>
        </w:tc>
      </w:tr>
      <w:tr w:rsidR="00F447F9" w:rsidTr="00EC4EC8">
        <w:trPr>
          <w:trHeight w:val="454"/>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教学项目实施过程环节清晰，符合学生认知规律，可操作性强</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8</w:t>
            </w:r>
          </w:p>
        </w:tc>
      </w:tr>
      <w:tr w:rsidR="00F447F9" w:rsidTr="00EC4EC8">
        <w:trPr>
          <w:trHeight w:val="454"/>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教学资源应用合理，有利于突出教学项目重点，突破教学项目难点</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7</w:t>
            </w:r>
          </w:p>
        </w:tc>
      </w:tr>
      <w:tr w:rsidR="00F447F9" w:rsidTr="00EC4EC8">
        <w:trPr>
          <w:trHeight w:val="463"/>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关注学生的学习过程，学习评价科学、合理</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7</w:t>
            </w:r>
          </w:p>
        </w:tc>
      </w:tr>
      <w:tr w:rsidR="00F447F9" w:rsidTr="00EC4EC8">
        <w:trPr>
          <w:trHeight w:val="192"/>
          <w:jc w:val="center"/>
        </w:trPr>
        <w:tc>
          <w:tcPr>
            <w:tcW w:w="836" w:type="dxa"/>
            <w:vMerge w:val="restart"/>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2</w:t>
            </w:r>
          </w:p>
        </w:tc>
        <w:tc>
          <w:tcPr>
            <w:tcW w:w="1276" w:type="dxa"/>
            <w:vMerge w:val="restart"/>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教学项目</w:t>
            </w:r>
          </w:p>
        </w:tc>
        <w:tc>
          <w:tcPr>
            <w:tcW w:w="708" w:type="dxa"/>
            <w:vMerge w:val="restart"/>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20</w:t>
            </w:r>
          </w:p>
        </w:tc>
        <w:tc>
          <w:tcPr>
            <w:tcW w:w="4962" w:type="dxa"/>
            <w:vAlign w:val="center"/>
          </w:tcPr>
          <w:p w:rsidR="00F447F9" w:rsidRDefault="00F447F9" w:rsidP="00EC4EC8">
            <w:pPr>
              <w:jc w:val="left"/>
              <w:rPr>
                <w:rFonts w:ascii="仿宋" w:eastAsia="仿宋" w:hAnsi="仿宋" w:cs="仿宋"/>
                <w:color w:val="FF0000"/>
                <w:szCs w:val="21"/>
              </w:rPr>
            </w:pPr>
            <w:r>
              <w:rPr>
                <w:rFonts w:ascii="仿宋" w:eastAsia="仿宋" w:hAnsi="仿宋" w:cs="仿宋" w:hint="eastAsia"/>
                <w:szCs w:val="21"/>
              </w:rPr>
              <w:t>紧贴自动化类专业教学实际，综合运用新工艺、新技术，设计合理</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w:t>
            </w:r>
          </w:p>
        </w:tc>
      </w:tr>
      <w:tr w:rsidR="00F447F9" w:rsidTr="00EC4EC8">
        <w:trPr>
          <w:trHeight w:val="192"/>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FF0000"/>
                <w:szCs w:val="21"/>
              </w:rPr>
            </w:pPr>
          </w:p>
        </w:tc>
        <w:tc>
          <w:tcPr>
            <w:tcW w:w="708" w:type="dxa"/>
            <w:vMerge/>
            <w:vAlign w:val="center"/>
          </w:tcPr>
          <w:p w:rsidR="00F447F9" w:rsidRDefault="00F447F9" w:rsidP="00EC4EC8">
            <w:pPr>
              <w:jc w:val="center"/>
              <w:rPr>
                <w:rFonts w:ascii="仿宋" w:eastAsia="仿宋" w:hAnsi="仿宋" w:cs="仿宋"/>
                <w:szCs w:val="21"/>
              </w:rPr>
            </w:pPr>
          </w:p>
        </w:tc>
        <w:tc>
          <w:tcPr>
            <w:tcW w:w="4962" w:type="dxa"/>
            <w:vAlign w:val="center"/>
          </w:tcPr>
          <w:p w:rsidR="00F447F9" w:rsidRDefault="00F447F9" w:rsidP="00EC4EC8">
            <w:pPr>
              <w:jc w:val="left"/>
              <w:rPr>
                <w:rFonts w:ascii="仿宋" w:eastAsia="仿宋" w:hAnsi="仿宋" w:cs="仿宋"/>
                <w:szCs w:val="21"/>
              </w:rPr>
            </w:pPr>
            <w:r>
              <w:rPr>
                <w:rFonts w:ascii="仿宋" w:eastAsia="仿宋" w:hAnsi="仿宋" w:cs="仿宋" w:hint="eastAsia"/>
                <w:szCs w:val="21"/>
              </w:rPr>
              <w:t>具有创新性，能实现相应的功能，具备一定的实用价值</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w:t>
            </w:r>
          </w:p>
        </w:tc>
      </w:tr>
      <w:tr w:rsidR="00F447F9" w:rsidTr="00EC4EC8">
        <w:trPr>
          <w:trHeight w:val="192"/>
          <w:jc w:val="center"/>
        </w:trPr>
        <w:tc>
          <w:tcPr>
            <w:tcW w:w="836" w:type="dxa"/>
            <w:vMerge w:val="restart"/>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3</w:t>
            </w:r>
          </w:p>
        </w:tc>
        <w:tc>
          <w:tcPr>
            <w:tcW w:w="1276" w:type="dxa"/>
            <w:vMerge w:val="restart"/>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微视频</w:t>
            </w:r>
          </w:p>
        </w:tc>
        <w:tc>
          <w:tcPr>
            <w:tcW w:w="708" w:type="dxa"/>
            <w:vMerge w:val="restart"/>
            <w:vAlign w:val="center"/>
          </w:tcPr>
          <w:p w:rsidR="00F447F9" w:rsidRDefault="00F447F9" w:rsidP="00EC4EC8">
            <w:pPr>
              <w:jc w:val="cente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0</w:t>
            </w: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画面清晰，布局合理美观，语言标准，音质清晰，使用规范学术用语，表述清晰，逻辑性强</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w:t>
            </w:r>
          </w:p>
        </w:tc>
      </w:tr>
      <w:tr w:rsidR="00F447F9" w:rsidTr="00EC4EC8">
        <w:trPr>
          <w:trHeight w:val="252"/>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能准确表达教学过程中的关键环节，可作为该项目配套教学资源来使用</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w:t>
            </w:r>
          </w:p>
        </w:tc>
      </w:tr>
      <w:tr w:rsidR="00F447F9" w:rsidTr="00EC4EC8">
        <w:trPr>
          <w:trHeight w:val="454"/>
          <w:jc w:val="center"/>
        </w:trPr>
        <w:tc>
          <w:tcPr>
            <w:tcW w:w="836" w:type="dxa"/>
            <w:vMerge w:val="restart"/>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4</w:t>
            </w:r>
          </w:p>
        </w:tc>
        <w:tc>
          <w:tcPr>
            <w:tcW w:w="1276" w:type="dxa"/>
            <w:vMerge w:val="restart"/>
            <w:vAlign w:val="center"/>
          </w:tcPr>
          <w:p w:rsidR="00F447F9" w:rsidRDefault="00F447F9" w:rsidP="00EC4EC8">
            <w:pPr>
              <w:rPr>
                <w:rFonts w:ascii="仿宋" w:eastAsia="仿宋" w:hAnsi="仿宋" w:cs="仿宋"/>
                <w:color w:val="000000" w:themeColor="text1"/>
                <w:szCs w:val="21"/>
              </w:rPr>
            </w:pPr>
            <w:r>
              <w:rPr>
                <w:rFonts w:ascii="仿宋" w:eastAsia="仿宋" w:hAnsi="仿宋" w:cs="仿宋" w:hint="eastAsia"/>
                <w:color w:val="000000" w:themeColor="text1"/>
                <w:szCs w:val="21"/>
              </w:rPr>
              <w:t>现场展示与答辩</w:t>
            </w:r>
          </w:p>
        </w:tc>
        <w:tc>
          <w:tcPr>
            <w:tcW w:w="708" w:type="dxa"/>
            <w:vMerge w:val="restart"/>
            <w:vAlign w:val="center"/>
          </w:tcPr>
          <w:p w:rsidR="00F447F9" w:rsidRDefault="00F447F9" w:rsidP="00EC4EC8">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0</w:t>
            </w: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充分反映文本内容和相关要求，能体现教学项目设计的特点、重点</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5</w:t>
            </w:r>
          </w:p>
        </w:tc>
      </w:tr>
      <w:tr w:rsidR="00F447F9" w:rsidTr="00EC4EC8">
        <w:trPr>
          <w:trHeight w:val="454"/>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color w:val="000000" w:themeColor="text1"/>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所展示演示文稿及相关材料的文字、图片、视频清晰，界面交互性好</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3</w:t>
            </w:r>
          </w:p>
        </w:tc>
      </w:tr>
      <w:tr w:rsidR="00F447F9" w:rsidTr="00EC4EC8">
        <w:trPr>
          <w:trHeight w:val="483"/>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color w:val="000000" w:themeColor="text1"/>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能充分运用相关教学资源</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4</w:t>
            </w:r>
          </w:p>
        </w:tc>
      </w:tr>
      <w:tr w:rsidR="00F447F9" w:rsidTr="00EC4EC8">
        <w:trPr>
          <w:trHeight w:val="454"/>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color w:val="000000" w:themeColor="text1"/>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语言表达规范、简洁、准确，仪表大方、自然，遵守时间，尊重评委</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5</w:t>
            </w:r>
          </w:p>
        </w:tc>
      </w:tr>
      <w:tr w:rsidR="00F447F9" w:rsidTr="00EC4EC8">
        <w:trPr>
          <w:trHeight w:val="862"/>
          <w:jc w:val="center"/>
        </w:trPr>
        <w:tc>
          <w:tcPr>
            <w:tcW w:w="836" w:type="dxa"/>
            <w:vMerge/>
            <w:vAlign w:val="center"/>
          </w:tcPr>
          <w:p w:rsidR="00F447F9" w:rsidRDefault="00F447F9" w:rsidP="00EC4EC8">
            <w:pPr>
              <w:jc w:val="center"/>
              <w:rPr>
                <w:rFonts w:ascii="仿宋" w:eastAsia="仿宋" w:hAnsi="仿宋" w:cs="仿宋"/>
                <w:color w:val="000000" w:themeColor="text1"/>
                <w:szCs w:val="21"/>
              </w:rPr>
            </w:pPr>
          </w:p>
        </w:tc>
        <w:tc>
          <w:tcPr>
            <w:tcW w:w="1276" w:type="dxa"/>
            <w:vMerge/>
            <w:vAlign w:val="center"/>
          </w:tcPr>
          <w:p w:rsidR="00F447F9" w:rsidRDefault="00F447F9" w:rsidP="00EC4EC8">
            <w:pPr>
              <w:jc w:val="center"/>
              <w:rPr>
                <w:rFonts w:ascii="仿宋" w:eastAsia="仿宋" w:hAnsi="仿宋" w:cs="仿宋"/>
                <w:color w:val="000000" w:themeColor="text1"/>
                <w:szCs w:val="21"/>
              </w:rPr>
            </w:pPr>
          </w:p>
        </w:tc>
        <w:tc>
          <w:tcPr>
            <w:tcW w:w="708" w:type="dxa"/>
            <w:vMerge/>
            <w:vAlign w:val="center"/>
          </w:tcPr>
          <w:p w:rsidR="00F447F9" w:rsidRDefault="00F447F9" w:rsidP="00EC4EC8">
            <w:pPr>
              <w:jc w:val="center"/>
              <w:rPr>
                <w:rFonts w:ascii="仿宋" w:eastAsia="仿宋" w:hAnsi="仿宋" w:cs="仿宋"/>
                <w:color w:val="000000" w:themeColor="text1"/>
                <w:szCs w:val="21"/>
              </w:rPr>
            </w:pPr>
          </w:p>
        </w:tc>
        <w:tc>
          <w:tcPr>
            <w:tcW w:w="4962" w:type="dxa"/>
            <w:vAlign w:val="center"/>
          </w:tcPr>
          <w:p w:rsidR="00F447F9" w:rsidRDefault="00F447F9" w:rsidP="00EC4EC8">
            <w:pPr>
              <w:jc w:val="left"/>
              <w:rPr>
                <w:rFonts w:ascii="仿宋" w:eastAsia="仿宋" w:hAnsi="仿宋" w:cs="仿宋"/>
                <w:color w:val="000000" w:themeColor="text1"/>
                <w:szCs w:val="21"/>
              </w:rPr>
            </w:pPr>
            <w:r>
              <w:rPr>
                <w:rFonts w:ascii="仿宋" w:eastAsia="仿宋" w:hAnsi="仿宋" w:cs="仿宋" w:hint="eastAsia"/>
                <w:color w:val="000000" w:themeColor="text1"/>
                <w:szCs w:val="21"/>
              </w:rPr>
              <w:t>准确理解评委的提问，回答问题正确、全面，层次分明，逻辑思路清晰，语言组织精炼、准确</w:t>
            </w:r>
          </w:p>
        </w:tc>
        <w:tc>
          <w:tcPr>
            <w:tcW w:w="850" w:type="dxa"/>
            <w:vAlign w:val="center"/>
          </w:tcPr>
          <w:p w:rsidR="00F447F9" w:rsidRDefault="00F447F9" w:rsidP="00EC4EC8">
            <w:pPr>
              <w:jc w:val="center"/>
              <w:rPr>
                <w:rFonts w:ascii="仿宋" w:eastAsia="仿宋" w:hAnsi="仿宋" w:cs="仿宋"/>
                <w:szCs w:val="21"/>
              </w:rPr>
            </w:pPr>
            <w:r>
              <w:rPr>
                <w:rFonts w:ascii="仿宋" w:eastAsia="仿宋" w:hAnsi="仿宋" w:cs="仿宋"/>
                <w:szCs w:val="21"/>
              </w:rPr>
              <w:t>3</w:t>
            </w:r>
          </w:p>
        </w:tc>
      </w:tr>
    </w:tbl>
    <w:p w:rsidR="00F447F9" w:rsidRDefault="00F447F9" w:rsidP="00F447F9">
      <w:pPr>
        <w:spacing w:beforeLines="100" w:before="312" w:after="160" w:line="400" w:lineRule="exact"/>
        <w:ind w:firstLine="482"/>
        <w:outlineLvl w:val="0"/>
        <w:rPr>
          <w:rFonts w:ascii="黑体" w:eastAsia="黑体" w:hAnsi="黑体" w:cs="仿宋"/>
          <w:b/>
          <w:color w:val="000000" w:themeColor="text1"/>
          <w:sz w:val="24"/>
        </w:rPr>
      </w:pPr>
      <w:r>
        <w:rPr>
          <w:rFonts w:ascii="黑体" w:eastAsia="黑体" w:hAnsi="黑体" w:cs="仿宋" w:hint="eastAsia"/>
          <w:b/>
          <w:color w:val="000000" w:themeColor="text1"/>
          <w:sz w:val="24"/>
        </w:rPr>
        <w:t>六、技术平台</w:t>
      </w:r>
    </w:p>
    <w:p w:rsidR="00F447F9" w:rsidRPr="0046078D" w:rsidRDefault="00F447F9" w:rsidP="00F447F9">
      <w:pPr>
        <w:adjustRightInd w:val="0"/>
        <w:snapToGrid w:val="0"/>
        <w:spacing w:line="400" w:lineRule="exact"/>
        <w:ind w:firstLineChars="375" w:firstLine="900"/>
        <w:jc w:val="left"/>
        <w:rPr>
          <w:rFonts w:ascii="仿宋" w:eastAsia="仿宋" w:hAnsi="仿宋" w:cs="仿宋"/>
          <w:color w:val="000000" w:themeColor="text1"/>
          <w:sz w:val="24"/>
        </w:rPr>
      </w:pPr>
      <w:r w:rsidRPr="0046078D">
        <w:rPr>
          <w:rFonts w:ascii="仿宋" w:eastAsia="仿宋" w:hAnsi="仿宋" w:cs="仿宋" w:hint="eastAsia"/>
          <w:color w:val="000000" w:themeColor="text1"/>
          <w:sz w:val="24"/>
        </w:rPr>
        <w:t>1</w:t>
      </w:r>
      <w:r w:rsidRPr="0046078D">
        <w:rPr>
          <w:rFonts w:ascii="仿宋" w:eastAsia="仿宋" w:hAnsi="仿宋" w:cs="仿宋"/>
          <w:color w:val="000000" w:themeColor="text1"/>
          <w:sz w:val="24"/>
        </w:rPr>
        <w:t>.</w:t>
      </w:r>
      <w:r w:rsidRPr="0046078D">
        <w:rPr>
          <w:rFonts w:ascii="仿宋" w:eastAsia="仿宋" w:hAnsi="仿宋" w:cs="仿宋" w:hint="eastAsia"/>
          <w:color w:val="000000" w:themeColor="text1"/>
          <w:sz w:val="24"/>
        </w:rPr>
        <w:t>比赛技术平台</w:t>
      </w:r>
    </w:p>
    <w:p w:rsidR="00F447F9" w:rsidRPr="0046078D" w:rsidRDefault="00F447F9" w:rsidP="00F447F9">
      <w:pPr>
        <w:adjustRightInd w:val="0"/>
        <w:snapToGrid w:val="0"/>
        <w:spacing w:line="400" w:lineRule="exact"/>
        <w:ind w:firstLineChars="375" w:firstLine="900"/>
        <w:jc w:val="left"/>
        <w:rPr>
          <w:rFonts w:ascii="仿宋" w:eastAsia="仿宋" w:hAnsi="仿宋" w:cs="仿宋"/>
          <w:color w:val="000000" w:themeColor="text1"/>
          <w:sz w:val="24"/>
        </w:rPr>
      </w:pPr>
      <w:r w:rsidRPr="0046078D">
        <w:rPr>
          <w:rFonts w:ascii="仿宋" w:eastAsia="仿宋" w:hAnsi="仿宋" w:cs="仿宋" w:hint="eastAsia"/>
          <w:color w:val="000000" w:themeColor="text1"/>
          <w:sz w:val="24"/>
        </w:rPr>
        <w:t>比赛技术平台配置见表3。</w:t>
      </w:r>
    </w:p>
    <w:p w:rsidR="00F447F9" w:rsidRDefault="00F447F9" w:rsidP="00F447F9">
      <w:pPr>
        <w:shd w:val="clear" w:color="000000" w:fill="FFFFFF"/>
        <w:spacing w:line="360" w:lineRule="auto"/>
        <w:ind w:firstLine="48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表3  比赛技术平台配置</w:t>
      </w:r>
    </w:p>
    <w:tbl>
      <w:tblPr>
        <w:tblW w:w="88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2199"/>
        <w:gridCol w:w="3119"/>
        <w:gridCol w:w="708"/>
        <w:gridCol w:w="993"/>
        <w:gridCol w:w="1109"/>
      </w:tblGrid>
      <w:tr w:rsidR="00F447F9" w:rsidTr="00EC4EC8">
        <w:trPr>
          <w:trHeight w:val="624"/>
          <w:jc w:val="center"/>
        </w:trPr>
        <w:tc>
          <w:tcPr>
            <w:tcW w:w="763"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序号</w:t>
            </w:r>
          </w:p>
        </w:tc>
        <w:tc>
          <w:tcPr>
            <w:tcW w:w="2199"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名称</w:t>
            </w:r>
          </w:p>
        </w:tc>
        <w:tc>
          <w:tcPr>
            <w:tcW w:w="3119"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基本配置</w:t>
            </w:r>
          </w:p>
        </w:tc>
        <w:tc>
          <w:tcPr>
            <w:tcW w:w="708"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单位</w:t>
            </w:r>
          </w:p>
        </w:tc>
        <w:tc>
          <w:tcPr>
            <w:tcW w:w="993"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数量</w:t>
            </w:r>
          </w:p>
        </w:tc>
        <w:tc>
          <w:tcPr>
            <w:tcW w:w="1109" w:type="dxa"/>
            <w:vAlign w:val="center"/>
          </w:tcPr>
          <w:p w:rsidR="00F447F9" w:rsidRDefault="00F447F9" w:rsidP="00EC4EC8">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备注</w:t>
            </w: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2199" w:type="dxa"/>
            <w:vAlign w:val="center"/>
          </w:tcPr>
          <w:p w:rsidR="00F447F9" w:rsidRDefault="00F447F9" w:rsidP="00EC4EC8">
            <w:pPr>
              <w:jc w:val="center"/>
              <w:rPr>
                <w:rFonts w:ascii="仿宋" w:eastAsia="仿宋" w:hAnsi="仿宋" w:cs="仿宋"/>
                <w:color w:val="FF0000"/>
                <w:kern w:val="0"/>
                <w:szCs w:val="21"/>
              </w:rPr>
            </w:pPr>
            <w:r>
              <w:rPr>
                <w:rFonts w:ascii="仿宋" w:eastAsia="仿宋" w:hAnsi="仿宋" w:hint="eastAsia"/>
                <w:szCs w:val="21"/>
              </w:rPr>
              <w:t>电子电工综合装调与应用测试平台（Z</w:t>
            </w:r>
            <w:r>
              <w:rPr>
                <w:rFonts w:ascii="仿宋" w:eastAsia="仿宋" w:hAnsi="仿宋"/>
                <w:szCs w:val="21"/>
              </w:rPr>
              <w:t>H-EC-01</w:t>
            </w:r>
            <w:r>
              <w:rPr>
                <w:rFonts w:ascii="仿宋" w:eastAsia="仿宋" w:hAnsi="仿宋" w:hint="eastAsia"/>
                <w:szCs w:val="21"/>
              </w:rPr>
              <w:t>）</w:t>
            </w:r>
          </w:p>
        </w:tc>
        <w:tc>
          <w:tcPr>
            <w:tcW w:w="3119" w:type="dxa"/>
            <w:vAlign w:val="center"/>
          </w:tcPr>
          <w:p w:rsidR="00F447F9" w:rsidRDefault="00F447F9" w:rsidP="00EC4EC8">
            <w:pPr>
              <w:rPr>
                <w:rFonts w:ascii="仿宋" w:eastAsia="仿宋" w:hAnsi="仿宋" w:cs="仿宋"/>
                <w:color w:val="000000" w:themeColor="text1"/>
                <w:szCs w:val="21"/>
              </w:rPr>
            </w:pPr>
            <w:r>
              <w:rPr>
                <w:rFonts w:ascii="仿宋" w:eastAsia="仿宋" w:hAnsi="仿宋" w:cs="仿宋" w:hint="eastAsia"/>
                <w:color w:val="000000" w:themeColor="text1"/>
                <w:szCs w:val="21"/>
              </w:rPr>
              <w:t>含低压断路器、熔断器、交流接触器、时间继电器、热继电器、按钮、指示灯、PLC、触摸屏、三相笼型异步电机(三相交流36V)、滑块模组等元器件</w:t>
            </w: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套</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b/>
                <w:bCs/>
                <w:color w:val="000000" w:themeColor="text1"/>
                <w:szCs w:val="21"/>
              </w:rPr>
            </w:pP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2</w:t>
            </w:r>
          </w:p>
        </w:tc>
        <w:tc>
          <w:tcPr>
            <w:tcW w:w="2199" w:type="dxa"/>
            <w:vAlign w:val="center"/>
          </w:tcPr>
          <w:p w:rsidR="00F447F9" w:rsidRDefault="00F447F9" w:rsidP="00EC4EC8">
            <w:pPr>
              <w:jc w:val="center"/>
              <w:rPr>
                <w:rFonts w:ascii="仿宋" w:eastAsia="仿宋" w:hAnsi="仿宋" w:cs="仿宋"/>
                <w:kern w:val="0"/>
                <w:szCs w:val="21"/>
              </w:rPr>
            </w:pPr>
            <w:r>
              <w:rPr>
                <w:rFonts w:ascii="仿宋" w:eastAsia="仿宋" w:hAnsi="仿宋" w:hint="eastAsia"/>
                <w:szCs w:val="21"/>
              </w:rPr>
              <w:t>计算机</w:t>
            </w:r>
          </w:p>
        </w:tc>
        <w:tc>
          <w:tcPr>
            <w:tcW w:w="3119" w:type="dxa"/>
            <w:vAlign w:val="center"/>
          </w:tcPr>
          <w:p w:rsidR="00F447F9" w:rsidRDefault="00F447F9" w:rsidP="00EC4EC8">
            <w:pPr>
              <w:rPr>
                <w:rFonts w:ascii="仿宋" w:eastAsia="仿宋" w:hAnsi="仿宋" w:cs="仿宋"/>
                <w:color w:val="000000" w:themeColor="text1"/>
                <w:szCs w:val="21"/>
              </w:rPr>
            </w:pPr>
            <w:r>
              <w:rPr>
                <w:rFonts w:ascii="仿宋" w:eastAsia="仿宋" w:hAnsi="仿宋" w:cs="仿宋" w:hint="eastAsia"/>
                <w:color w:val="000000" w:themeColor="text1"/>
                <w:szCs w:val="21"/>
              </w:rPr>
              <w:t>处理器Intel Core5 3.0G，内存≥8G计算机，硬盘≥500G，独立显卡</w:t>
            </w: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台</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b/>
                <w:bCs/>
                <w:color w:val="000000" w:themeColor="text1"/>
                <w:szCs w:val="21"/>
              </w:rPr>
            </w:pP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3</w:t>
            </w:r>
          </w:p>
        </w:tc>
        <w:tc>
          <w:tcPr>
            <w:tcW w:w="2199" w:type="dxa"/>
            <w:vAlign w:val="center"/>
          </w:tcPr>
          <w:p w:rsidR="00F447F9" w:rsidRDefault="00F447F9" w:rsidP="00EC4EC8">
            <w:pPr>
              <w:jc w:val="center"/>
              <w:rPr>
                <w:rFonts w:ascii="仿宋" w:eastAsia="仿宋" w:hAnsi="仿宋" w:cs="仿宋"/>
                <w:kern w:val="0"/>
                <w:szCs w:val="21"/>
              </w:rPr>
            </w:pPr>
            <w:r>
              <w:rPr>
                <w:rFonts w:ascii="仿宋" w:eastAsia="仿宋" w:hAnsi="仿宋"/>
                <w:szCs w:val="21"/>
              </w:rPr>
              <w:t>SolidWorks Electrical</w:t>
            </w:r>
          </w:p>
        </w:tc>
        <w:tc>
          <w:tcPr>
            <w:tcW w:w="3119" w:type="dxa"/>
            <w:vAlign w:val="center"/>
          </w:tcPr>
          <w:p w:rsidR="00F447F9" w:rsidRDefault="00F447F9" w:rsidP="00EC4EC8">
            <w:pPr>
              <w:rPr>
                <w:rFonts w:ascii="仿宋" w:eastAsia="仿宋" w:hAnsi="仿宋" w:cs="仿宋"/>
                <w:color w:val="000000" w:themeColor="text1"/>
                <w:szCs w:val="21"/>
              </w:rPr>
            </w:pP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套</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原理图设计软件</w:t>
            </w: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4</w:t>
            </w:r>
          </w:p>
        </w:tc>
        <w:tc>
          <w:tcPr>
            <w:tcW w:w="2199" w:type="dxa"/>
            <w:vAlign w:val="center"/>
          </w:tcPr>
          <w:p w:rsidR="00F447F9" w:rsidRDefault="00F447F9" w:rsidP="00EC4EC8">
            <w:pPr>
              <w:jc w:val="center"/>
              <w:rPr>
                <w:rFonts w:ascii="仿宋" w:eastAsia="仿宋" w:hAnsi="仿宋" w:cs="仿宋"/>
                <w:kern w:val="0"/>
                <w:szCs w:val="21"/>
              </w:rPr>
            </w:pPr>
            <w:r>
              <w:rPr>
                <w:rFonts w:ascii="仿宋" w:eastAsia="仿宋" w:hAnsi="仿宋"/>
                <w:szCs w:val="21"/>
              </w:rPr>
              <w:t xml:space="preserve">GX </w:t>
            </w:r>
            <w:r>
              <w:rPr>
                <w:rFonts w:ascii="仿宋" w:eastAsia="仿宋" w:hAnsi="仿宋" w:hint="eastAsia"/>
                <w:szCs w:val="21"/>
              </w:rPr>
              <w:t>works</w:t>
            </w:r>
            <w:r>
              <w:rPr>
                <w:rFonts w:ascii="仿宋" w:eastAsia="仿宋" w:hAnsi="仿宋"/>
                <w:szCs w:val="21"/>
              </w:rPr>
              <w:t>2</w:t>
            </w:r>
          </w:p>
        </w:tc>
        <w:tc>
          <w:tcPr>
            <w:tcW w:w="3119" w:type="dxa"/>
            <w:vAlign w:val="center"/>
          </w:tcPr>
          <w:p w:rsidR="00F447F9" w:rsidRDefault="00F447F9" w:rsidP="00EC4EC8">
            <w:pPr>
              <w:jc w:val="left"/>
              <w:rPr>
                <w:rFonts w:ascii="仿宋" w:eastAsia="仿宋" w:hAnsi="仿宋" w:cs="仿宋"/>
                <w:color w:val="000000" w:themeColor="text1"/>
                <w:szCs w:val="21"/>
              </w:rPr>
            </w:pP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套</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P</w:t>
            </w:r>
            <w:r>
              <w:rPr>
                <w:rFonts w:ascii="仿宋" w:eastAsia="仿宋" w:hAnsi="仿宋" w:cs="仿宋"/>
                <w:color w:val="000000" w:themeColor="text1"/>
                <w:szCs w:val="21"/>
              </w:rPr>
              <w:t>LC</w:t>
            </w:r>
            <w:r>
              <w:rPr>
                <w:rFonts w:ascii="仿宋" w:eastAsia="仿宋" w:hAnsi="仿宋" w:cs="仿宋" w:hint="eastAsia"/>
                <w:color w:val="000000" w:themeColor="text1"/>
                <w:szCs w:val="21"/>
              </w:rPr>
              <w:t>编程软件</w:t>
            </w: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5</w:t>
            </w:r>
          </w:p>
        </w:tc>
        <w:tc>
          <w:tcPr>
            <w:tcW w:w="2199" w:type="dxa"/>
            <w:vAlign w:val="center"/>
          </w:tcPr>
          <w:p w:rsidR="00F447F9" w:rsidRDefault="00F447F9" w:rsidP="00EC4EC8">
            <w:pPr>
              <w:jc w:val="center"/>
              <w:rPr>
                <w:rFonts w:ascii="仿宋" w:eastAsia="仿宋" w:hAnsi="仿宋" w:cs="仿宋"/>
                <w:kern w:val="0"/>
                <w:szCs w:val="21"/>
              </w:rPr>
            </w:pPr>
            <w:r>
              <w:rPr>
                <w:rFonts w:ascii="仿宋" w:eastAsia="仿宋" w:hAnsi="仿宋"/>
                <w:szCs w:val="21"/>
              </w:rPr>
              <w:t>McgsPro</w:t>
            </w:r>
          </w:p>
        </w:tc>
        <w:tc>
          <w:tcPr>
            <w:tcW w:w="3119" w:type="dxa"/>
            <w:vAlign w:val="center"/>
          </w:tcPr>
          <w:p w:rsidR="00F447F9" w:rsidRDefault="00F447F9" w:rsidP="00EC4EC8">
            <w:pPr>
              <w:rPr>
                <w:rFonts w:ascii="仿宋" w:eastAsia="仿宋" w:hAnsi="仿宋" w:cs="仿宋"/>
                <w:color w:val="000000" w:themeColor="text1"/>
                <w:szCs w:val="21"/>
              </w:rPr>
            </w:pP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套</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触摸屏组态软件</w:t>
            </w: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6</w:t>
            </w:r>
          </w:p>
        </w:tc>
        <w:tc>
          <w:tcPr>
            <w:tcW w:w="2199" w:type="dxa"/>
            <w:vAlign w:val="center"/>
          </w:tcPr>
          <w:p w:rsidR="00F447F9" w:rsidRDefault="00F447F9" w:rsidP="00EC4EC8">
            <w:pPr>
              <w:jc w:val="center"/>
              <w:rPr>
                <w:rFonts w:ascii="仿宋" w:eastAsia="仿宋" w:hAnsi="仿宋"/>
                <w:szCs w:val="21"/>
              </w:rPr>
            </w:pPr>
            <w:r>
              <w:rPr>
                <w:rFonts w:ascii="仿宋" w:eastAsia="仿宋" w:hAnsi="仿宋" w:hint="eastAsia"/>
                <w:szCs w:val="21"/>
              </w:rPr>
              <w:t>信息化在线考试系统</w:t>
            </w:r>
          </w:p>
        </w:tc>
        <w:tc>
          <w:tcPr>
            <w:tcW w:w="3119" w:type="dxa"/>
            <w:vAlign w:val="center"/>
          </w:tcPr>
          <w:p w:rsidR="00F447F9" w:rsidRDefault="00F447F9" w:rsidP="00EC4EC8">
            <w:pPr>
              <w:rPr>
                <w:rFonts w:ascii="仿宋" w:eastAsia="仿宋" w:hAnsi="仿宋" w:cs="仿宋"/>
                <w:color w:val="000000" w:themeColor="text1"/>
                <w:szCs w:val="21"/>
              </w:rPr>
            </w:pP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套</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理论知识测试</w:t>
            </w:r>
          </w:p>
        </w:tc>
      </w:tr>
      <w:tr w:rsidR="00F447F9" w:rsidTr="00EC4EC8">
        <w:trPr>
          <w:trHeight w:val="624"/>
          <w:jc w:val="center"/>
        </w:trPr>
        <w:tc>
          <w:tcPr>
            <w:tcW w:w="76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color w:val="000000" w:themeColor="text1"/>
                <w:szCs w:val="21"/>
              </w:rPr>
              <w:t>7</w:t>
            </w:r>
          </w:p>
        </w:tc>
        <w:tc>
          <w:tcPr>
            <w:tcW w:w="2199" w:type="dxa"/>
            <w:vAlign w:val="center"/>
          </w:tcPr>
          <w:p w:rsidR="00F447F9" w:rsidRDefault="00F447F9" w:rsidP="00EC4EC8">
            <w:pPr>
              <w:jc w:val="center"/>
              <w:rPr>
                <w:rFonts w:ascii="仿宋" w:eastAsia="仿宋" w:hAnsi="仿宋" w:cs="仿宋"/>
                <w:color w:val="FF0000"/>
                <w:kern w:val="0"/>
                <w:szCs w:val="21"/>
              </w:rPr>
            </w:pPr>
            <w:r>
              <w:rPr>
                <w:rFonts w:ascii="仿宋" w:eastAsia="仿宋" w:hAnsi="仿宋" w:hint="eastAsia"/>
                <w:szCs w:val="21"/>
              </w:rPr>
              <w:t>安全用电考核系统</w:t>
            </w:r>
          </w:p>
        </w:tc>
        <w:tc>
          <w:tcPr>
            <w:tcW w:w="3119" w:type="dxa"/>
            <w:vAlign w:val="center"/>
          </w:tcPr>
          <w:p w:rsidR="00F447F9" w:rsidRDefault="00F447F9" w:rsidP="00EC4EC8">
            <w:pPr>
              <w:rPr>
                <w:rFonts w:ascii="仿宋" w:eastAsia="仿宋" w:hAnsi="仿宋" w:cs="仿宋"/>
                <w:color w:val="000000" w:themeColor="text1"/>
                <w:szCs w:val="21"/>
              </w:rPr>
            </w:pPr>
          </w:p>
        </w:tc>
        <w:tc>
          <w:tcPr>
            <w:tcW w:w="708"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套</w:t>
            </w:r>
          </w:p>
        </w:tc>
        <w:tc>
          <w:tcPr>
            <w:tcW w:w="993" w:type="dxa"/>
            <w:vAlign w:val="center"/>
          </w:tcPr>
          <w:p w:rsidR="00F447F9" w:rsidRDefault="00F447F9" w:rsidP="00EC4EC8">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1109" w:type="dxa"/>
            <w:vAlign w:val="center"/>
          </w:tcPr>
          <w:p w:rsidR="00F447F9" w:rsidRDefault="00F447F9" w:rsidP="00EC4EC8">
            <w:pPr>
              <w:jc w:val="center"/>
              <w:rPr>
                <w:rFonts w:ascii="仿宋" w:eastAsia="仿宋" w:hAnsi="仿宋" w:cs="仿宋"/>
                <w:color w:val="000000" w:themeColor="text1"/>
                <w:szCs w:val="21"/>
              </w:rPr>
            </w:pPr>
          </w:p>
        </w:tc>
      </w:tr>
    </w:tbl>
    <w:p w:rsidR="00F447F9" w:rsidRPr="0046078D" w:rsidRDefault="00F447F9" w:rsidP="00F447F9">
      <w:pPr>
        <w:adjustRightInd w:val="0"/>
        <w:snapToGrid w:val="0"/>
        <w:spacing w:line="400" w:lineRule="exact"/>
        <w:ind w:firstLineChars="370" w:firstLine="891"/>
        <w:jc w:val="left"/>
        <w:rPr>
          <w:rFonts w:ascii="仿宋" w:eastAsia="仿宋" w:hAnsi="仿宋" w:cs="仿宋"/>
          <w:color w:val="000000" w:themeColor="text1"/>
          <w:sz w:val="24"/>
        </w:rPr>
      </w:pPr>
      <w:r w:rsidRPr="0046078D">
        <w:rPr>
          <w:rFonts w:ascii="仿宋" w:eastAsia="仿宋" w:hAnsi="仿宋" w:cs="宋体" w:hint="eastAsia"/>
          <w:b/>
          <w:kern w:val="0"/>
          <w:sz w:val="24"/>
        </w:rPr>
        <w:t>2</w:t>
      </w:r>
      <w:r w:rsidRPr="0046078D">
        <w:rPr>
          <w:rFonts w:ascii="仿宋" w:eastAsia="仿宋" w:hAnsi="仿宋" w:cs="宋体"/>
          <w:b/>
          <w:kern w:val="0"/>
          <w:sz w:val="24"/>
        </w:rPr>
        <w:t>.</w:t>
      </w:r>
      <w:r w:rsidRPr="0046078D">
        <w:rPr>
          <w:rFonts w:ascii="仿宋" w:eastAsia="仿宋" w:hAnsi="仿宋" w:cs="仿宋" w:hint="eastAsia"/>
          <w:sz w:val="24"/>
        </w:rPr>
        <w:t>选</w:t>
      </w:r>
      <w:r w:rsidRPr="0046078D">
        <w:rPr>
          <w:rFonts w:ascii="仿宋" w:eastAsia="仿宋" w:hAnsi="仿宋" w:cs="仿宋" w:hint="eastAsia"/>
          <w:color w:val="000000" w:themeColor="text1"/>
          <w:sz w:val="24"/>
        </w:rPr>
        <w:t>手自带工器具</w:t>
      </w:r>
    </w:p>
    <w:p w:rsidR="00F447F9" w:rsidRPr="0046078D" w:rsidRDefault="00F447F9" w:rsidP="00F447F9">
      <w:pPr>
        <w:adjustRightInd w:val="0"/>
        <w:snapToGrid w:val="0"/>
        <w:spacing w:line="400" w:lineRule="exact"/>
        <w:ind w:firstLineChars="375" w:firstLine="900"/>
        <w:jc w:val="left"/>
        <w:rPr>
          <w:rFonts w:ascii="仿宋" w:eastAsia="仿宋" w:hAnsi="仿宋" w:cs="仿宋"/>
          <w:color w:val="000000" w:themeColor="text1"/>
          <w:sz w:val="24"/>
        </w:rPr>
      </w:pPr>
      <w:r w:rsidRPr="0046078D">
        <w:rPr>
          <w:rFonts w:ascii="仿宋" w:eastAsia="仿宋" w:hAnsi="仿宋" w:cs="仿宋" w:hint="eastAsia"/>
          <w:sz w:val="24"/>
        </w:rPr>
        <w:t>选手自带工器具清单见表4</w:t>
      </w:r>
      <w:r w:rsidRPr="0046078D">
        <w:rPr>
          <w:rFonts w:ascii="仿宋" w:eastAsia="仿宋" w:hAnsi="仿宋" w:cs="仿宋" w:hint="eastAsia"/>
          <w:color w:val="000000" w:themeColor="text1"/>
          <w:sz w:val="24"/>
        </w:rPr>
        <w:t>。</w:t>
      </w:r>
    </w:p>
    <w:p w:rsidR="00F447F9" w:rsidRDefault="00F447F9" w:rsidP="00F447F9">
      <w:pPr>
        <w:spacing w:line="360" w:lineRule="auto"/>
        <w:ind w:firstLineChars="151" w:firstLine="318"/>
        <w:jc w:val="center"/>
        <w:rPr>
          <w:rFonts w:ascii="仿宋" w:eastAsia="仿宋" w:hAnsi="仿宋" w:cs="宋体"/>
          <w:b/>
          <w:color w:val="000000" w:themeColor="text1"/>
          <w:kern w:val="0"/>
          <w:szCs w:val="21"/>
        </w:rPr>
      </w:pPr>
      <w:r>
        <w:rPr>
          <w:rFonts w:ascii="仿宋" w:eastAsia="仿宋" w:hAnsi="仿宋" w:cs="宋体" w:hint="eastAsia"/>
          <w:b/>
          <w:color w:val="000000" w:themeColor="text1"/>
          <w:kern w:val="0"/>
          <w:szCs w:val="21"/>
        </w:rPr>
        <w:t>表4  选手自带工器具清单</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0"/>
        <w:gridCol w:w="2601"/>
        <w:gridCol w:w="4111"/>
        <w:gridCol w:w="1134"/>
      </w:tblGrid>
      <w:tr w:rsidR="00F447F9" w:rsidTr="00EC4EC8">
        <w:trPr>
          <w:trHeight w:val="567"/>
          <w:jc w:val="center"/>
        </w:trPr>
        <w:tc>
          <w:tcPr>
            <w:tcW w:w="1080" w:type="dxa"/>
            <w:shd w:val="clear" w:color="auto" w:fill="auto"/>
            <w:noWrap/>
            <w:vAlign w:val="center"/>
          </w:tcPr>
          <w:p w:rsidR="00F447F9" w:rsidRDefault="00F447F9" w:rsidP="00EC4EC8">
            <w:pPr>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2601" w:type="dxa"/>
            <w:shd w:val="clear" w:color="auto" w:fill="auto"/>
            <w:noWrap/>
            <w:vAlign w:val="center"/>
          </w:tcPr>
          <w:p w:rsidR="00F447F9" w:rsidRDefault="00F447F9" w:rsidP="00EC4EC8">
            <w:pPr>
              <w:jc w:val="center"/>
              <w:rPr>
                <w:rFonts w:ascii="仿宋" w:eastAsia="仿宋" w:hAnsi="仿宋" w:cs="仿宋"/>
                <w:b/>
                <w:bCs/>
                <w:kern w:val="0"/>
                <w:szCs w:val="21"/>
              </w:rPr>
            </w:pPr>
            <w:r>
              <w:rPr>
                <w:rFonts w:ascii="仿宋" w:eastAsia="仿宋" w:hAnsi="仿宋" w:cs="仿宋" w:hint="eastAsia"/>
                <w:b/>
                <w:bCs/>
                <w:kern w:val="0"/>
                <w:szCs w:val="21"/>
              </w:rPr>
              <w:t>名称</w:t>
            </w:r>
          </w:p>
        </w:tc>
        <w:tc>
          <w:tcPr>
            <w:tcW w:w="4111" w:type="dxa"/>
            <w:shd w:val="clear" w:color="auto" w:fill="auto"/>
            <w:noWrap/>
            <w:vAlign w:val="center"/>
          </w:tcPr>
          <w:p w:rsidR="00F447F9" w:rsidRDefault="00F447F9" w:rsidP="00EC4EC8">
            <w:pPr>
              <w:jc w:val="center"/>
              <w:rPr>
                <w:rFonts w:ascii="仿宋" w:eastAsia="仿宋" w:hAnsi="仿宋" w:cs="仿宋"/>
                <w:b/>
                <w:bCs/>
                <w:kern w:val="0"/>
                <w:szCs w:val="21"/>
              </w:rPr>
            </w:pPr>
            <w:r>
              <w:rPr>
                <w:rFonts w:ascii="仿宋" w:eastAsia="仿宋" w:hAnsi="仿宋" w:cs="仿宋" w:hint="eastAsia"/>
                <w:b/>
                <w:bCs/>
                <w:kern w:val="0"/>
                <w:szCs w:val="21"/>
              </w:rPr>
              <w:t>规格</w:t>
            </w:r>
          </w:p>
        </w:tc>
        <w:tc>
          <w:tcPr>
            <w:tcW w:w="1134" w:type="dxa"/>
            <w:shd w:val="clear" w:color="auto" w:fill="auto"/>
            <w:noWrap/>
            <w:vAlign w:val="center"/>
          </w:tcPr>
          <w:p w:rsidR="00F447F9" w:rsidRDefault="00F447F9" w:rsidP="00EC4EC8">
            <w:pPr>
              <w:jc w:val="center"/>
              <w:rPr>
                <w:rFonts w:ascii="仿宋" w:eastAsia="仿宋" w:hAnsi="仿宋" w:cs="仿宋"/>
                <w:b/>
                <w:bCs/>
                <w:kern w:val="0"/>
                <w:szCs w:val="21"/>
              </w:rPr>
            </w:pPr>
            <w:r>
              <w:rPr>
                <w:rFonts w:ascii="仿宋" w:eastAsia="仿宋" w:hAnsi="仿宋" w:cs="仿宋" w:hint="eastAsia"/>
                <w:b/>
                <w:bCs/>
                <w:kern w:val="0"/>
                <w:szCs w:val="21"/>
              </w:rPr>
              <w:t>数量</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万用表</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1个</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2</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验电笔</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1只</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lastRenderedPageBreak/>
              <w:t>3</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十字螺丝刀</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3mm、5mm</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各1把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4</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一字螺丝刀</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3mm、5mm</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各1把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5</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斜口钳</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6</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剥线钳</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7</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压线钳</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8</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尖嘴钳</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9</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剪刀</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0</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绝缘胶带</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1卷</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1</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签字笔</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黑色</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1支</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2</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铅笔、橡皮</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1套</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3</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直尺</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4</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工作服</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无明显标识</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1套</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5</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绝缘鞋</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1双</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6</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静电手环</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1个</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7</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电烙铁及烙铁架</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1套</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8</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吸锡枪（吸锡器）</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9</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焊锡丝</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1卷</w:t>
            </w:r>
          </w:p>
        </w:tc>
      </w:tr>
      <w:tr w:rsidR="00F447F9" w:rsidTr="00EC4EC8">
        <w:trPr>
          <w:trHeight w:val="567"/>
          <w:jc w:val="center"/>
        </w:trPr>
        <w:tc>
          <w:tcPr>
            <w:tcW w:w="1080"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0</w:t>
            </w:r>
          </w:p>
        </w:tc>
        <w:tc>
          <w:tcPr>
            <w:tcW w:w="260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镊子</w:t>
            </w:r>
          </w:p>
        </w:tc>
        <w:tc>
          <w:tcPr>
            <w:tcW w:w="4111"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自定</w:t>
            </w:r>
          </w:p>
        </w:tc>
        <w:tc>
          <w:tcPr>
            <w:tcW w:w="1134" w:type="dxa"/>
            <w:shd w:val="clear" w:color="000000" w:fill="auto"/>
            <w:noWrap/>
            <w:vAlign w:val="center"/>
          </w:tcPr>
          <w:p w:rsidR="00F447F9" w:rsidRDefault="00F447F9" w:rsidP="00EC4EC8">
            <w:pPr>
              <w:jc w:val="center"/>
              <w:rPr>
                <w:rFonts w:ascii="仿宋" w:eastAsia="仿宋" w:hAnsi="仿宋" w:cs="仿宋"/>
                <w:kern w:val="0"/>
                <w:szCs w:val="21"/>
              </w:rPr>
            </w:pPr>
            <w:r>
              <w:rPr>
                <w:rFonts w:ascii="仿宋" w:eastAsia="仿宋" w:hAnsi="仿宋" w:cs="仿宋" w:hint="eastAsia"/>
                <w:kern w:val="0"/>
                <w:szCs w:val="21"/>
              </w:rPr>
              <w:t>1把</w:t>
            </w:r>
          </w:p>
        </w:tc>
      </w:tr>
    </w:tbl>
    <w:p w:rsidR="00F447F9" w:rsidRDefault="00F447F9" w:rsidP="00F447F9">
      <w:pPr>
        <w:snapToGrid w:val="0"/>
        <w:spacing w:beforeLines="50" w:before="156" w:after="160" w:line="400" w:lineRule="exact"/>
        <w:ind w:firstLine="482"/>
        <w:rPr>
          <w:rFonts w:ascii="黑体" w:eastAsia="黑体" w:hAnsi="黑体" w:cs="仿宋"/>
          <w:b/>
          <w:color w:val="000000" w:themeColor="text1"/>
          <w:sz w:val="24"/>
        </w:rPr>
      </w:pPr>
    </w:p>
    <w:p w:rsidR="00F447F9" w:rsidRDefault="00F447F9" w:rsidP="00F447F9">
      <w:pPr>
        <w:snapToGrid w:val="0"/>
        <w:spacing w:beforeLines="50" w:before="156" w:after="160" w:line="400" w:lineRule="exact"/>
        <w:ind w:firstLine="482"/>
        <w:rPr>
          <w:rFonts w:ascii="黑体" w:eastAsia="黑体" w:hAnsi="黑体" w:cs="仿宋"/>
          <w:color w:val="000000" w:themeColor="text1"/>
          <w:sz w:val="24"/>
        </w:rPr>
      </w:pPr>
      <w:r>
        <w:rPr>
          <w:rFonts w:ascii="黑体" w:eastAsia="黑体" w:hAnsi="黑体" w:cs="仿宋" w:hint="eastAsia"/>
          <w:b/>
          <w:color w:val="000000" w:themeColor="text1"/>
          <w:sz w:val="24"/>
        </w:rPr>
        <w:t>七、成绩排名</w:t>
      </w:r>
    </w:p>
    <w:p w:rsidR="00F447F9" w:rsidRDefault="00F447F9" w:rsidP="00F447F9">
      <w:pPr>
        <w:snapToGrid w:val="0"/>
        <w:spacing w:after="160" w:line="400" w:lineRule="exact"/>
        <w:ind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Pr>
          <w:rFonts w:ascii="仿宋" w:eastAsia="仿宋" w:hAnsi="仿宋" w:cs="仿宋"/>
          <w:color w:val="000000" w:themeColor="text1"/>
          <w:sz w:val="24"/>
        </w:rPr>
        <w:t>.</w:t>
      </w:r>
      <w:r>
        <w:rPr>
          <w:rFonts w:ascii="仿宋" w:eastAsia="仿宋" w:hAnsi="仿宋" w:cs="仿宋" w:hint="eastAsia"/>
          <w:color w:val="000000" w:themeColor="text1"/>
          <w:sz w:val="24"/>
        </w:rPr>
        <w:t>每队参赛选手的最终名次依据各项成绩按比例累加从高分到低分排定；各项成绩及总成绩均取小数点后两位。</w:t>
      </w:r>
    </w:p>
    <w:p w:rsidR="00F447F9" w:rsidRDefault="00F447F9" w:rsidP="00F447F9">
      <w:pPr>
        <w:snapToGrid w:val="0"/>
        <w:spacing w:after="160" w:line="400" w:lineRule="exact"/>
        <w:ind w:firstLine="480"/>
        <w:rPr>
          <w:rFonts w:ascii="仿宋" w:eastAsia="仿宋" w:hAnsi="仿宋" w:cs="仿宋"/>
          <w:b/>
          <w:color w:val="000000" w:themeColor="text1"/>
          <w:sz w:val="24"/>
        </w:rPr>
      </w:pPr>
      <w:r>
        <w:rPr>
          <w:rFonts w:ascii="仿宋" w:eastAsia="仿宋" w:hAnsi="仿宋" w:cs="仿宋" w:hint="eastAsia"/>
          <w:color w:val="000000" w:themeColor="text1"/>
          <w:sz w:val="24"/>
        </w:rPr>
        <w:lastRenderedPageBreak/>
        <w:t>2</w:t>
      </w:r>
      <w:r>
        <w:rPr>
          <w:rFonts w:ascii="仿宋" w:eastAsia="仿宋" w:hAnsi="仿宋" w:cs="仿宋"/>
          <w:color w:val="000000" w:themeColor="text1"/>
          <w:sz w:val="24"/>
        </w:rPr>
        <w:t>.</w:t>
      </w:r>
      <w:r>
        <w:rPr>
          <w:rFonts w:ascii="仿宋" w:eastAsia="仿宋" w:hAnsi="仿宋" w:cs="仿宋" w:hint="eastAsia"/>
          <w:color w:val="000000" w:themeColor="text1"/>
          <w:sz w:val="24"/>
        </w:rPr>
        <w:t>每队参赛选手比赛总分相同时，依次以实践操作成绩、教学项目设计成绩高者名次在前；如再相同，则名次并列。</w:t>
      </w:r>
    </w:p>
    <w:p w:rsidR="00F447F9" w:rsidRDefault="00F447F9" w:rsidP="00F447F9">
      <w:pPr>
        <w:snapToGrid w:val="0"/>
        <w:spacing w:after="160" w:line="400" w:lineRule="exact"/>
        <w:ind w:firstLine="482"/>
        <w:rPr>
          <w:rFonts w:ascii="仿宋" w:eastAsia="仿宋" w:hAnsi="仿宋" w:cs="仿宋"/>
          <w:color w:val="000000" w:themeColor="text1"/>
          <w:sz w:val="24"/>
        </w:rPr>
      </w:pPr>
      <w:r>
        <w:rPr>
          <w:rFonts w:ascii="仿宋" w:eastAsia="仿宋" w:hAnsi="仿宋" w:cs="仿宋" w:hint="eastAsia"/>
          <w:color w:val="000000" w:themeColor="text1"/>
          <w:sz w:val="24"/>
        </w:rPr>
        <w:t>附件</w:t>
      </w:r>
      <w:r>
        <w:rPr>
          <w:rFonts w:ascii="仿宋" w:eastAsia="仿宋" w:hAnsi="仿宋" w:cs="仿宋"/>
          <w:color w:val="000000" w:themeColor="text1"/>
          <w:sz w:val="24"/>
        </w:rPr>
        <w:t>1</w:t>
      </w:r>
      <w:r>
        <w:rPr>
          <w:rFonts w:ascii="仿宋" w:eastAsia="仿宋" w:hAnsi="仿宋" w:cs="仿宋" w:hint="eastAsia"/>
          <w:color w:val="000000" w:themeColor="text1"/>
          <w:sz w:val="24"/>
        </w:rPr>
        <w:t>教学项目设计任务书</w:t>
      </w:r>
    </w:p>
    <w:p w:rsidR="00F447F9" w:rsidRDefault="00F447F9" w:rsidP="00F447F9">
      <w:pPr>
        <w:snapToGrid w:val="0"/>
        <w:spacing w:after="160"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附件</w:t>
      </w:r>
      <w:r>
        <w:rPr>
          <w:rFonts w:ascii="仿宋" w:eastAsia="仿宋" w:hAnsi="仿宋" w:cs="仿宋"/>
          <w:color w:val="000000" w:themeColor="text1"/>
          <w:sz w:val="24"/>
        </w:rPr>
        <w:t>2</w:t>
      </w:r>
      <w:r>
        <w:rPr>
          <w:rFonts w:ascii="仿宋" w:eastAsia="仿宋" w:hAnsi="仿宋" w:cs="仿宋" w:hint="eastAsia"/>
          <w:color w:val="000000" w:themeColor="text1"/>
          <w:sz w:val="24"/>
        </w:rPr>
        <w:t>教学项目设计文本封面</w:t>
      </w:r>
    </w:p>
    <w:p w:rsidR="00F447F9" w:rsidRDefault="00F447F9" w:rsidP="00F447F9">
      <w:pPr>
        <w:snapToGrid w:val="0"/>
        <w:spacing w:after="160" w:line="400" w:lineRule="exact"/>
        <w:ind w:firstLineChars="200" w:firstLine="480"/>
        <w:rPr>
          <w:rFonts w:ascii="仿宋" w:eastAsia="仿宋" w:hAnsi="仿宋" w:cs="仿宋"/>
          <w:color w:val="000000" w:themeColor="text1"/>
          <w:sz w:val="24"/>
        </w:rPr>
      </w:pPr>
    </w:p>
    <w:p w:rsidR="00F447F9" w:rsidRDefault="00F447F9" w:rsidP="00F447F9">
      <w:pPr>
        <w:snapToGrid w:val="0"/>
        <w:spacing w:after="160" w:line="400" w:lineRule="exact"/>
        <w:ind w:firstLineChars="200" w:firstLine="480"/>
        <w:rPr>
          <w:rFonts w:ascii="仿宋" w:eastAsia="仿宋" w:hAnsi="仿宋" w:cs="仿宋"/>
          <w:color w:val="000000" w:themeColor="text1"/>
          <w:sz w:val="24"/>
        </w:rPr>
      </w:pPr>
    </w:p>
    <w:p w:rsidR="00F447F9" w:rsidRDefault="00F447F9" w:rsidP="00F447F9">
      <w:pPr>
        <w:widowControl/>
        <w:jc w:val="left"/>
        <w:rPr>
          <w:rFonts w:ascii="仿宋" w:eastAsia="仿宋" w:hAnsi="仿宋" w:cs="仿宋"/>
          <w:color w:val="000000" w:themeColor="text1"/>
          <w:sz w:val="24"/>
        </w:rPr>
      </w:pPr>
      <w:r>
        <w:rPr>
          <w:rFonts w:ascii="仿宋" w:eastAsia="仿宋" w:hAnsi="仿宋" w:cs="仿宋"/>
          <w:color w:val="000000" w:themeColor="text1"/>
          <w:sz w:val="24"/>
        </w:rPr>
        <w:br w:type="page"/>
      </w:r>
    </w:p>
    <w:p w:rsidR="00F447F9" w:rsidRDefault="00F447F9" w:rsidP="00F447F9">
      <w:pPr>
        <w:spacing w:after="160" w:line="400" w:lineRule="exact"/>
        <w:rPr>
          <w:rFonts w:ascii="黑体" w:eastAsia="黑体" w:hAnsi="黑体" w:cs="仿宋"/>
          <w:color w:val="000000" w:themeColor="text1"/>
          <w:sz w:val="24"/>
        </w:rPr>
      </w:pPr>
      <w:r>
        <w:rPr>
          <w:rFonts w:ascii="黑体" w:eastAsia="黑体" w:hAnsi="黑体" w:cs="仿宋" w:hint="eastAsia"/>
          <w:color w:val="000000" w:themeColor="text1"/>
          <w:sz w:val="24"/>
        </w:rPr>
        <w:lastRenderedPageBreak/>
        <w:t>附件</w:t>
      </w:r>
      <w:r>
        <w:rPr>
          <w:rFonts w:ascii="黑体" w:eastAsia="黑体" w:hAnsi="黑体" w:cs="仿宋"/>
          <w:color w:val="000000" w:themeColor="text1"/>
          <w:sz w:val="24"/>
        </w:rPr>
        <w:t>1</w:t>
      </w:r>
    </w:p>
    <w:p w:rsidR="00F447F9" w:rsidRDefault="00F447F9" w:rsidP="00F447F9">
      <w:pPr>
        <w:snapToGrid w:val="0"/>
        <w:spacing w:line="400" w:lineRule="exact"/>
        <w:jc w:val="center"/>
        <w:rPr>
          <w:rFonts w:ascii="仿宋" w:eastAsia="仿宋" w:hAnsi="仿宋" w:cs="仿宋"/>
          <w:b/>
          <w:sz w:val="24"/>
        </w:rPr>
      </w:pPr>
      <w:r>
        <w:rPr>
          <w:rFonts w:ascii="仿宋" w:eastAsia="仿宋" w:hAnsi="仿宋" w:cs="仿宋" w:hint="eastAsia"/>
          <w:b/>
          <w:sz w:val="24"/>
        </w:rPr>
        <w:t>202</w:t>
      </w:r>
      <w:r>
        <w:rPr>
          <w:rFonts w:ascii="仿宋" w:eastAsia="仿宋" w:hAnsi="仿宋" w:cs="仿宋"/>
          <w:b/>
          <w:sz w:val="24"/>
        </w:rPr>
        <w:t>4</w:t>
      </w:r>
      <w:r>
        <w:rPr>
          <w:rFonts w:ascii="仿宋" w:eastAsia="仿宋" w:hAnsi="仿宋" w:cs="仿宋" w:hint="eastAsia"/>
          <w:b/>
          <w:sz w:val="24"/>
        </w:rPr>
        <w:t>年浙江省中等职业学校职业能力大赛（教师技能类）</w:t>
      </w:r>
    </w:p>
    <w:p w:rsidR="00F447F9" w:rsidRDefault="00F447F9" w:rsidP="00F447F9">
      <w:pPr>
        <w:snapToGrid w:val="0"/>
        <w:spacing w:line="400" w:lineRule="exact"/>
        <w:jc w:val="center"/>
        <w:rPr>
          <w:rFonts w:ascii="仿宋" w:eastAsia="仿宋" w:hAnsi="仿宋" w:cs="仿宋"/>
          <w:b/>
          <w:sz w:val="24"/>
        </w:rPr>
      </w:pPr>
      <w:r>
        <w:rPr>
          <w:rFonts w:ascii="仿宋" w:eastAsia="仿宋" w:hAnsi="仿宋" w:cs="仿宋" w:hint="eastAsia"/>
          <w:b/>
          <w:sz w:val="24"/>
        </w:rPr>
        <w:t>“电气线路安装与调试”赛项教学项目设计任务书</w:t>
      </w:r>
    </w:p>
    <w:p w:rsidR="00F447F9" w:rsidRDefault="00F447F9" w:rsidP="00F447F9">
      <w:pPr>
        <w:spacing w:after="160" w:line="400" w:lineRule="exact"/>
        <w:jc w:val="center"/>
        <w:rPr>
          <w:rFonts w:ascii="仿宋" w:eastAsia="仿宋" w:hAnsi="仿宋" w:cs="仿宋"/>
          <w:b/>
          <w:color w:val="000000" w:themeColor="text1"/>
          <w:sz w:val="24"/>
        </w:rPr>
      </w:pPr>
    </w:p>
    <w:p w:rsidR="00F447F9" w:rsidRDefault="00F447F9" w:rsidP="00F447F9">
      <w:pPr>
        <w:widowControl/>
        <w:spacing w:line="360" w:lineRule="auto"/>
        <w:ind w:firstLine="480"/>
        <w:rPr>
          <w:rFonts w:ascii="仿宋" w:eastAsia="仿宋" w:hAnsi="仿宋" w:cs="仿宋"/>
          <w:b/>
          <w:color w:val="000000" w:themeColor="text1"/>
          <w:sz w:val="24"/>
        </w:rPr>
      </w:pPr>
      <w:r>
        <w:rPr>
          <w:rFonts w:ascii="仿宋" w:eastAsia="仿宋" w:hAnsi="仿宋" w:cs="仿宋" w:hint="eastAsia"/>
          <w:color w:val="000000" w:themeColor="text1"/>
          <w:sz w:val="24"/>
        </w:rPr>
        <w:t>各位参赛选手需</w:t>
      </w:r>
      <w:r>
        <w:rPr>
          <w:rFonts w:ascii="仿宋" w:eastAsia="仿宋" w:hAnsi="仿宋" w:cs="仿宋" w:hint="eastAsia"/>
          <w:color w:val="000000" w:themeColor="text1"/>
          <w:sz w:val="24"/>
          <w:u w:val="dottedHeavy"/>
        </w:rPr>
        <w:t>认真阅读</w:t>
      </w:r>
      <w:r>
        <w:rPr>
          <w:rFonts w:ascii="仿宋" w:eastAsia="仿宋" w:hAnsi="仿宋" w:cs="仿宋" w:hint="eastAsia"/>
          <w:color w:val="000000" w:themeColor="text1"/>
          <w:sz w:val="24"/>
        </w:rPr>
        <w:t>本任务书，按照任务书的要求，赛前制作完成教学项目设计文本、</w:t>
      </w:r>
      <w:r>
        <w:rPr>
          <w:rFonts w:ascii="仿宋" w:eastAsia="仿宋" w:hAnsi="仿宋" w:cs="仿宋" w:hint="eastAsia"/>
          <w:sz w:val="24"/>
        </w:rPr>
        <w:t>教学微视频</w:t>
      </w:r>
      <w:r>
        <w:rPr>
          <w:rFonts w:ascii="仿宋" w:eastAsia="仿宋" w:hAnsi="仿宋" w:cs="仿宋" w:hint="eastAsia"/>
          <w:color w:val="000000" w:themeColor="text1"/>
          <w:sz w:val="24"/>
        </w:rPr>
        <w:t>和展示答辩演示</w:t>
      </w:r>
      <w:r>
        <w:rPr>
          <w:rFonts w:ascii="仿宋" w:eastAsia="仿宋" w:hAnsi="仿宋" w:cs="仿宋" w:hint="eastAsia"/>
          <w:sz w:val="24"/>
        </w:rPr>
        <w:t>文稿</w:t>
      </w:r>
      <w:r>
        <w:rPr>
          <w:rFonts w:ascii="仿宋" w:eastAsia="仿宋" w:hAnsi="仿宋" w:cs="仿宋" w:hint="eastAsia"/>
          <w:color w:val="000000" w:themeColor="text1"/>
          <w:sz w:val="24"/>
        </w:rPr>
        <w:t>，报到时提交相应材料，并根据比赛技术文件要求在规定时间和场地进行教学项目设计现场展示与答辩。</w:t>
      </w:r>
    </w:p>
    <w:p w:rsidR="00F447F9" w:rsidRDefault="00F447F9" w:rsidP="00F447F9">
      <w:pPr>
        <w:widowControl/>
        <w:spacing w:line="360" w:lineRule="auto"/>
        <w:ind w:firstLine="482"/>
        <w:rPr>
          <w:rFonts w:ascii="黑体" w:eastAsia="黑体" w:hAnsi="黑体" w:cs="仿宋"/>
          <w:b/>
          <w:color w:val="000000" w:themeColor="text1"/>
          <w:sz w:val="24"/>
        </w:rPr>
      </w:pPr>
      <w:r>
        <w:rPr>
          <w:rFonts w:ascii="黑体" w:eastAsia="黑体" w:hAnsi="黑体" w:cs="仿宋" w:hint="eastAsia"/>
          <w:b/>
          <w:color w:val="000000" w:themeColor="text1"/>
          <w:sz w:val="24"/>
        </w:rPr>
        <w:t>一、教学项目设计要求</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参赛选手依据比赛技术文件要求，进行项目设计，制作完整、详细的教学项目设计文本，并提供教学项目教学微视频和展示答辩演示文稿。教学项目设计主要包括：</w:t>
      </w:r>
      <w:r>
        <w:rPr>
          <w:rFonts w:ascii="仿宋" w:eastAsia="仿宋" w:hAnsi="仿宋" w:cs="仿宋" w:hint="eastAsia"/>
          <w:color w:val="000000" w:themeColor="text1"/>
          <w:sz w:val="24"/>
          <w:u w:val="dottedHeavy"/>
        </w:rPr>
        <w:t>项目设计理念与目标、项目简介、项目实施计划、项目实施过程、项目实施评价等内容</w:t>
      </w:r>
      <w:r>
        <w:rPr>
          <w:rFonts w:ascii="仿宋" w:eastAsia="仿宋" w:hAnsi="仿宋" w:cs="仿宋" w:hint="eastAsia"/>
          <w:color w:val="000000" w:themeColor="text1"/>
          <w:sz w:val="24"/>
        </w:rPr>
        <w:t>。具体如下：</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1.设计理念与目标</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以</w:t>
      </w:r>
      <w:r>
        <w:rPr>
          <w:rFonts w:ascii="仿宋" w:eastAsia="仿宋" w:hAnsi="仿宋" w:cs="仿宋" w:hint="eastAsia"/>
          <w:color w:val="000000" w:themeColor="text1"/>
          <w:sz w:val="24"/>
          <w:u w:val="dottedHeavy"/>
        </w:rPr>
        <w:t>“做中学”的课改理念</w:t>
      </w:r>
      <w:r>
        <w:rPr>
          <w:rFonts w:ascii="仿宋" w:eastAsia="仿宋" w:hAnsi="仿宋" w:cs="仿宋" w:hint="eastAsia"/>
          <w:color w:val="000000" w:themeColor="text1"/>
          <w:sz w:val="24"/>
        </w:rPr>
        <w:t>为指导，充分体</w:t>
      </w:r>
      <w:r>
        <w:rPr>
          <w:rFonts w:ascii="仿宋" w:eastAsia="仿宋" w:hAnsi="仿宋" w:cs="仿宋" w:hint="eastAsia"/>
          <w:sz w:val="24"/>
        </w:rPr>
        <w:t>现电气自动化技术的</w:t>
      </w:r>
      <w:r>
        <w:rPr>
          <w:rFonts w:ascii="仿宋" w:eastAsia="仿宋" w:hAnsi="仿宋" w:cs="仿宋" w:hint="eastAsia"/>
          <w:color w:val="000000" w:themeColor="text1"/>
          <w:sz w:val="24"/>
        </w:rPr>
        <w:t>综合运用。教学项目目标应明确、具体、完整，紧密结合职业岗位需求，对中职学生的能力估计正确，体现学生主体地位。</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2.项目简介</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3.项目实施计划</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4.项目实施过程</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u w:val="dottedHeavy"/>
        </w:rPr>
        <w:t>项目实施过程环节清晰，符合学生认知规律，可操作性强</w:t>
      </w:r>
      <w:r>
        <w:rPr>
          <w:rFonts w:ascii="仿宋" w:eastAsia="仿宋" w:hAnsi="仿宋" w:cs="仿宋" w:hint="eastAsia"/>
          <w:color w:val="000000" w:themeColor="text1"/>
          <w:sz w:val="24"/>
        </w:rPr>
        <w:t>。教学资源应用合理，有利于突出教学项目重点，突破教学项目难点。根据设定的教学项目内容与计划，围绕解决怎样教和怎样学（做）的问题，将“做”的工作过程转化成教学过程，体现教师主导、学生主体、教学做一体的教学组织特色。</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u w:val="dottedHeavy"/>
        </w:rPr>
        <w:t>应体现完整的教学组织实施过程</w:t>
      </w:r>
      <w:r>
        <w:rPr>
          <w:rFonts w:ascii="仿宋" w:eastAsia="仿宋" w:hAnsi="仿宋" w:cs="仿宋" w:hint="eastAsia"/>
          <w:color w:val="000000" w:themeColor="text1"/>
          <w:sz w:val="24"/>
        </w:rPr>
        <w:t>，指导学生在理解任务、获取信息、制定计划、做出决策、实施计划、检查控制和评价反馈的各个环节中，时间安排合理，师生角色明确，思路清晰，教学重、难点分布恰当，环节之间的衔接过渡自然合理。教学资源的准备和应用充分，能有效利用、整合和开发教学所需的各类优质教学资源。</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5.项目实施评价</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u w:val="dottedHeavy"/>
        </w:rPr>
        <w:t>关注学生的学习过程，学习评价科学、合理</w:t>
      </w:r>
      <w:r>
        <w:rPr>
          <w:rFonts w:ascii="仿宋" w:eastAsia="仿宋" w:hAnsi="仿宋" w:cs="仿宋" w:hint="eastAsia"/>
          <w:color w:val="000000" w:themeColor="text1"/>
          <w:sz w:val="24"/>
        </w:rPr>
        <w:t>。教学考核与评价和项目教学目标、教学内容相呼应，与教学过程相衔接。考核方式灵活多样，评价的导向性明确，有利于激发学生的学习兴趣，有利于学生综合能力的发展和提高。</w:t>
      </w:r>
    </w:p>
    <w:p w:rsidR="00F447F9" w:rsidRDefault="00F447F9" w:rsidP="00F447F9">
      <w:pPr>
        <w:spacing w:line="360" w:lineRule="auto"/>
        <w:ind w:firstLineChars="200" w:firstLine="480"/>
        <w:rPr>
          <w:rFonts w:ascii="黑体" w:eastAsia="黑体" w:hAnsi="黑体"/>
          <w:color w:val="000000" w:themeColor="text1"/>
          <w:sz w:val="24"/>
        </w:rPr>
      </w:pPr>
    </w:p>
    <w:p w:rsidR="00F447F9" w:rsidRDefault="00F447F9" w:rsidP="00F447F9">
      <w:pPr>
        <w:spacing w:line="360" w:lineRule="auto"/>
        <w:ind w:firstLineChars="200" w:firstLine="480"/>
        <w:rPr>
          <w:rFonts w:ascii="黑体" w:eastAsia="黑体" w:hAnsi="黑体"/>
          <w:color w:val="000000" w:themeColor="text1"/>
          <w:sz w:val="24"/>
        </w:rPr>
      </w:pPr>
      <w:r>
        <w:rPr>
          <w:rFonts w:ascii="黑体" w:eastAsia="黑体" w:hAnsi="黑体" w:hint="eastAsia"/>
          <w:color w:val="000000" w:themeColor="text1"/>
          <w:sz w:val="24"/>
        </w:rPr>
        <w:t>二、教学项目设计课题</w:t>
      </w:r>
    </w:p>
    <w:p w:rsidR="00F447F9" w:rsidRDefault="00F447F9" w:rsidP="00F447F9">
      <w:pPr>
        <w:shd w:val="clear" w:color="auto" w:fill="FFFFFF"/>
        <w:spacing w:after="80" w:line="360" w:lineRule="auto"/>
        <w:ind w:firstLineChars="200" w:firstLine="480"/>
        <w:rPr>
          <w:rFonts w:ascii="仿宋" w:eastAsia="仿宋" w:hAnsi="仿宋"/>
          <w:bCs/>
          <w:sz w:val="24"/>
        </w:rPr>
      </w:pPr>
      <w:r>
        <w:rPr>
          <w:rFonts w:ascii="仿宋" w:eastAsia="仿宋" w:hAnsi="仿宋" w:hint="eastAsia"/>
          <w:bCs/>
          <w:sz w:val="24"/>
        </w:rPr>
        <w:t>参赛选手自主设计一个以电气自动化技术应用为主体的教学项目，在赛前完成该教学项目的设计文本、教学微视频和演示文稿的制作，在报到时提交教学项目设计文本、教学微视频和演示文稿，</w:t>
      </w:r>
      <w:r w:rsidRPr="00F24181">
        <w:rPr>
          <w:rFonts w:ascii="仿宋" w:eastAsia="仿宋" w:hAnsi="仿宋" w:hint="eastAsia"/>
          <w:bCs/>
          <w:sz w:val="24"/>
        </w:rPr>
        <w:t>在比赛时进行现场展示与答辩</w:t>
      </w:r>
      <w:r>
        <w:rPr>
          <w:rFonts w:ascii="仿宋" w:eastAsia="仿宋" w:hAnsi="仿宋" w:hint="eastAsia"/>
          <w:bCs/>
          <w:sz w:val="24"/>
        </w:rPr>
        <w:t>。</w:t>
      </w:r>
    </w:p>
    <w:p w:rsidR="00F447F9" w:rsidRDefault="00F447F9" w:rsidP="00F447F9">
      <w:pPr>
        <w:widowControl/>
        <w:spacing w:line="360" w:lineRule="auto"/>
        <w:ind w:firstLine="482"/>
        <w:rPr>
          <w:rFonts w:ascii="黑体" w:eastAsia="黑体" w:hAnsi="黑体" w:cs="仿宋"/>
          <w:color w:val="000000" w:themeColor="text1"/>
          <w:sz w:val="24"/>
        </w:rPr>
      </w:pPr>
      <w:r>
        <w:rPr>
          <w:rFonts w:ascii="黑体" w:eastAsia="黑体" w:hAnsi="黑体" w:cs="仿宋" w:hint="eastAsia"/>
          <w:color w:val="000000" w:themeColor="text1"/>
          <w:sz w:val="24"/>
        </w:rPr>
        <w:t>三、教学项目设计文本制作要求</w:t>
      </w:r>
    </w:p>
    <w:p w:rsidR="00F447F9" w:rsidRDefault="00F447F9" w:rsidP="00F447F9">
      <w:pPr>
        <w:widowControl/>
        <w:spacing w:line="360" w:lineRule="auto"/>
        <w:ind w:firstLine="480"/>
        <w:rPr>
          <w:rFonts w:ascii="仿宋" w:eastAsia="仿宋" w:hAnsi="仿宋" w:cs="仿宋"/>
          <w:color w:val="000000" w:themeColor="text1"/>
          <w:sz w:val="24"/>
          <w:u w:val="dottedHeavy"/>
        </w:rPr>
      </w:pPr>
      <w:r>
        <w:rPr>
          <w:rFonts w:ascii="仿宋" w:eastAsia="仿宋" w:hAnsi="仿宋" w:cs="仿宋" w:hint="eastAsia"/>
          <w:color w:val="000000" w:themeColor="text1"/>
          <w:sz w:val="24"/>
        </w:rPr>
        <w:t>教学项目设计文本制作要将教学项目设计的各要素描述完整，编排合理，主次明晰，表述清晰；教学项目设计文本制作要求写作规范，基本概念、理论与方法阐述正确，材料可靠，术语、计量单位规范。</w:t>
      </w:r>
      <w:r>
        <w:rPr>
          <w:rFonts w:ascii="仿宋" w:eastAsia="仿宋" w:hAnsi="仿宋" w:cs="仿宋" w:hint="eastAsia"/>
          <w:color w:val="000000" w:themeColor="text1"/>
          <w:sz w:val="24"/>
          <w:u w:val="dottedHeavy"/>
        </w:rPr>
        <w:t>可以将图片、视频截图等穿插在文本中，提倡图文并茂，美观、实用而有特色。</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1.页面设置</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纸张：A4。方向：纵向。文字排列方向：水平。</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页边距：（默认）。</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2.表格格式</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表格内文字字号、行距等可根据表格内容需要自行确定。</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3.插图格式</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小图标一律为bmp格式，图片为jpg、bmp、tiff格式，要求</w:t>
      </w:r>
      <w:r>
        <w:rPr>
          <w:rFonts w:ascii="仿宋" w:eastAsia="仿宋" w:hAnsi="仿宋" w:cs="仿宋" w:hint="eastAsia"/>
          <w:color w:val="000000" w:themeColor="text1"/>
          <w:sz w:val="24"/>
          <w:u w:val="dottedHeavy"/>
        </w:rPr>
        <w:t>图片清晰</w:t>
      </w:r>
      <w:r>
        <w:rPr>
          <w:rFonts w:ascii="仿宋" w:eastAsia="仿宋" w:hAnsi="仿宋" w:cs="仿宋" w:hint="eastAsia"/>
          <w:color w:val="000000" w:themeColor="text1"/>
          <w:sz w:val="24"/>
        </w:rPr>
        <w:t>，图注文字一律用6号字体。</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4.排版要求</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一级标题:xxx……   (标题居中，3号黑体，2倍行距)。</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二级标题:xxx……   (标题居中，小3号黑体，2倍行距)。</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三级标题 :一、xxx…… (标题前空两格，标题后不接排，4号宋体加粗，行距为固定值26磅)。</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四级标题:（一）xxx……(标题前空两格，标题后不接排，4号宋体加粗，行距为固定值26磅)。</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五级标题: 1.xxx xxx…… (标题前空两格，标题单占一行，4号宋体，行距为固定值26磅)。</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六级标题:（1）xxx xxx……  (标题前空两格，无标题接排，4号宋体，行距为固定值26磅)。</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正文：中文（4号宋体），英文（4号Times New Roman），行距为固定值26磅。</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程序：小4号Courier New，单倍行距。</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5.装订要求</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将制作好的教学项目设计文本</w:t>
      </w:r>
      <w:r w:rsidRPr="00F24181">
        <w:rPr>
          <w:rFonts w:ascii="仿宋" w:eastAsia="仿宋" w:hAnsi="仿宋" w:cs="仿宋" w:hint="eastAsia"/>
          <w:color w:val="000000" w:themeColor="text1"/>
          <w:sz w:val="24"/>
        </w:rPr>
        <w:t>编好页码</w:t>
      </w:r>
      <w:r>
        <w:rPr>
          <w:rFonts w:ascii="仿宋" w:eastAsia="仿宋" w:hAnsi="仿宋" w:cs="仿宋" w:hint="eastAsia"/>
          <w:color w:val="000000" w:themeColor="text1"/>
          <w:sz w:val="24"/>
        </w:rPr>
        <w:t>双面打印，按要求的统一格式制作封面（详见附件2），左侧装订。</w:t>
      </w:r>
    </w:p>
    <w:p w:rsidR="00F447F9" w:rsidRDefault="00F447F9" w:rsidP="00F447F9">
      <w:pPr>
        <w:widowControl/>
        <w:spacing w:line="360" w:lineRule="auto"/>
        <w:ind w:firstLine="482"/>
        <w:rPr>
          <w:rFonts w:ascii="黑体" w:eastAsia="黑体" w:hAnsi="黑体" w:cs="仿宋"/>
          <w:color w:val="000000" w:themeColor="text1"/>
          <w:sz w:val="24"/>
        </w:rPr>
      </w:pPr>
      <w:r>
        <w:rPr>
          <w:rFonts w:ascii="黑体" w:eastAsia="黑体" w:hAnsi="黑体" w:cs="仿宋" w:hint="eastAsia"/>
          <w:color w:val="000000" w:themeColor="text1"/>
          <w:sz w:val="24"/>
        </w:rPr>
        <w:t>四、展示与答辩材料制作</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参赛选手</w:t>
      </w:r>
      <w:r>
        <w:rPr>
          <w:rFonts w:ascii="仿宋" w:eastAsia="仿宋" w:hAnsi="仿宋" w:cs="仿宋" w:hint="eastAsia"/>
          <w:color w:val="000000" w:themeColor="text1"/>
          <w:sz w:val="24"/>
          <w:u w:val="dottedHeavy"/>
        </w:rPr>
        <w:t>赛前制作</w:t>
      </w:r>
      <w:r>
        <w:rPr>
          <w:rFonts w:ascii="仿宋" w:eastAsia="仿宋" w:hAnsi="仿宋" w:cs="仿宋" w:hint="eastAsia"/>
          <w:color w:val="000000" w:themeColor="text1"/>
          <w:sz w:val="24"/>
        </w:rPr>
        <w:t>展示与答辩时需用到的材料，进行</w:t>
      </w:r>
      <w:r>
        <w:rPr>
          <w:rFonts w:ascii="仿宋" w:eastAsia="仿宋" w:hAnsi="仿宋" w:cs="仿宋" w:hint="eastAsia"/>
          <w:color w:val="000000" w:themeColor="text1"/>
          <w:sz w:val="24"/>
          <w:u w:val="dottedHeavy"/>
        </w:rPr>
        <w:t>现场展示</w:t>
      </w:r>
      <w:r>
        <w:rPr>
          <w:rFonts w:ascii="仿宋" w:eastAsia="仿宋" w:hAnsi="仿宋" w:cs="仿宋" w:hint="eastAsia"/>
          <w:color w:val="000000" w:themeColor="text1"/>
          <w:sz w:val="24"/>
        </w:rPr>
        <w:t>。围绕评委提出的问题，</w:t>
      </w:r>
      <w:r>
        <w:rPr>
          <w:rFonts w:ascii="仿宋" w:eastAsia="仿宋" w:hAnsi="仿宋" w:cs="仿宋" w:hint="eastAsia"/>
          <w:color w:val="000000" w:themeColor="text1"/>
          <w:sz w:val="24"/>
          <w:u w:val="dottedHeavy"/>
        </w:rPr>
        <w:t>在规定时间内，</w:t>
      </w:r>
      <w:r>
        <w:rPr>
          <w:rFonts w:ascii="仿宋" w:eastAsia="仿宋" w:hAnsi="仿宋" w:cs="仿宋" w:hint="eastAsia"/>
          <w:color w:val="000000" w:themeColor="text1"/>
          <w:sz w:val="24"/>
        </w:rPr>
        <w:t>进行答辩，思路清晰、条理清楚、语言简洁明了。具体要求为：</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1.材料</w:t>
      </w:r>
      <w:r>
        <w:rPr>
          <w:rFonts w:ascii="仿宋" w:eastAsia="仿宋" w:hAnsi="仿宋" w:cs="仿宋" w:hint="eastAsia"/>
          <w:color w:val="000000" w:themeColor="text1"/>
          <w:sz w:val="24"/>
          <w:u w:val="dottedHeavy"/>
        </w:rPr>
        <w:t>按10分钟展示时间</w:t>
      </w:r>
      <w:r>
        <w:rPr>
          <w:rFonts w:ascii="仿宋" w:eastAsia="仿宋" w:hAnsi="仿宋" w:cs="仿宋" w:hint="eastAsia"/>
          <w:color w:val="000000" w:themeColor="text1"/>
          <w:sz w:val="24"/>
        </w:rPr>
        <w:t>准备，体例、格式自行选定。</w:t>
      </w:r>
    </w:p>
    <w:p w:rsidR="00F447F9" w:rsidRDefault="00F447F9" w:rsidP="00F447F9">
      <w:pPr>
        <w:widowControl/>
        <w:spacing w:line="360" w:lineRule="auto"/>
        <w:ind w:firstLine="480"/>
        <w:rPr>
          <w:rFonts w:ascii="仿宋" w:eastAsia="仿宋" w:hAnsi="仿宋" w:cs="仿宋"/>
          <w:color w:val="000000" w:themeColor="text1"/>
          <w:sz w:val="24"/>
          <w:u w:val="dottedHeavy"/>
        </w:rPr>
      </w:pPr>
      <w:r>
        <w:rPr>
          <w:rFonts w:ascii="仿宋" w:eastAsia="仿宋" w:hAnsi="仿宋" w:cs="仿宋" w:hint="eastAsia"/>
          <w:color w:val="000000" w:themeColor="text1"/>
          <w:sz w:val="24"/>
        </w:rPr>
        <w:t>2.能精炼地展现出项目设计理念与目标、项目简介、项目实施计划、项目实施过程、项目实施评价等内容，</w:t>
      </w:r>
      <w:r>
        <w:rPr>
          <w:rFonts w:ascii="仿宋" w:eastAsia="仿宋" w:hAnsi="仿宋" w:cs="仿宋" w:hint="eastAsia"/>
          <w:color w:val="000000" w:themeColor="text1"/>
          <w:sz w:val="24"/>
          <w:u w:val="dottedHeavy"/>
        </w:rPr>
        <w:t>突出介绍体现创新和特色的内容及方法。</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3.材料制作可充分运用现代信息技术，图、文、音、视、动画等表现合理，演示材料的涉及的文字、图片、视频清晰，界面友好，具有视觉美感。</w:t>
      </w:r>
    </w:p>
    <w:p w:rsidR="00F447F9" w:rsidRDefault="00F447F9" w:rsidP="00F447F9">
      <w:pPr>
        <w:widowControl/>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4.展示与答辩演示文稿等材料及口头表达中</w:t>
      </w:r>
      <w:r>
        <w:rPr>
          <w:rFonts w:ascii="仿宋" w:eastAsia="仿宋" w:hAnsi="仿宋" w:cs="仿宋" w:hint="eastAsia"/>
          <w:color w:val="000000" w:themeColor="text1"/>
          <w:sz w:val="24"/>
          <w:u w:val="dottedHeavy"/>
        </w:rPr>
        <w:t>不能出现任何可能透漏选手个人及所在学校信息的文字、语言、图片等，否则视为作弊，教学项目设计按零分评定</w:t>
      </w:r>
      <w:r>
        <w:rPr>
          <w:rFonts w:ascii="仿宋" w:eastAsia="仿宋" w:hAnsi="仿宋" w:cs="仿宋" w:hint="eastAsia"/>
          <w:color w:val="000000" w:themeColor="text1"/>
          <w:sz w:val="24"/>
        </w:rPr>
        <w:t>。</w:t>
      </w:r>
    </w:p>
    <w:p w:rsidR="00F447F9" w:rsidRDefault="00F447F9" w:rsidP="00F447F9">
      <w:pPr>
        <w:widowControl/>
        <w:spacing w:line="360" w:lineRule="auto"/>
        <w:ind w:firstLine="482"/>
        <w:rPr>
          <w:rFonts w:ascii="黑体" w:eastAsia="黑体" w:hAnsi="黑体" w:cs="仿宋"/>
          <w:b/>
          <w:color w:val="000000" w:themeColor="text1"/>
          <w:sz w:val="24"/>
        </w:rPr>
      </w:pPr>
      <w:r>
        <w:rPr>
          <w:rFonts w:ascii="黑体" w:eastAsia="黑体" w:hAnsi="黑体" w:cs="仿宋" w:hint="eastAsia"/>
          <w:b/>
          <w:color w:val="000000" w:themeColor="text1"/>
          <w:sz w:val="24"/>
        </w:rPr>
        <w:t>五、材料提交</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请参赛选手在</w:t>
      </w:r>
      <w:r>
        <w:rPr>
          <w:rFonts w:ascii="仿宋" w:eastAsia="仿宋" w:hAnsi="仿宋" w:cs="仿宋" w:hint="eastAsia"/>
          <w:color w:val="000000" w:themeColor="text1"/>
          <w:sz w:val="24"/>
          <w:u w:val="dottedHeavy"/>
        </w:rPr>
        <w:t>赛前完成</w:t>
      </w:r>
      <w:r>
        <w:rPr>
          <w:rFonts w:ascii="仿宋" w:eastAsia="仿宋" w:hAnsi="仿宋" w:cs="仿宋" w:hint="eastAsia"/>
          <w:color w:val="000000" w:themeColor="text1"/>
          <w:sz w:val="24"/>
        </w:rPr>
        <w:t>全部教学项目设计文本、答辩材料准备后，比赛报到时按以下要求提交相应材料：</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1.提交装订好的教学项目设计文本打印稿</w:t>
      </w:r>
      <w:r>
        <w:rPr>
          <w:rFonts w:ascii="仿宋" w:eastAsia="仿宋" w:hAnsi="仿宋" w:cs="仿宋" w:hint="eastAsia"/>
          <w:color w:val="000000" w:themeColor="text1"/>
          <w:sz w:val="24"/>
          <w:u w:val="dottedHeavy"/>
        </w:rPr>
        <w:t>5份</w:t>
      </w:r>
      <w:r>
        <w:rPr>
          <w:rFonts w:ascii="仿宋" w:eastAsia="仿宋" w:hAnsi="仿宋" w:cs="仿宋" w:hint="eastAsia"/>
          <w:color w:val="000000" w:themeColor="text1"/>
          <w:sz w:val="24"/>
        </w:rPr>
        <w:t>，需在首页装订上大赛教学项目设计文本封面（见附件2）。</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2.提交相关电子文稿的</w:t>
      </w:r>
      <w:r>
        <w:rPr>
          <w:rFonts w:ascii="仿宋" w:eastAsia="仿宋" w:hAnsi="仿宋" w:cs="仿宋" w:hint="eastAsia"/>
          <w:color w:val="000000" w:themeColor="text1"/>
          <w:sz w:val="24"/>
          <w:u w:val="dottedHeavy"/>
        </w:rPr>
        <w:t>U盘1个</w:t>
      </w:r>
      <w:r>
        <w:rPr>
          <w:rFonts w:ascii="仿宋" w:eastAsia="仿宋" w:hAnsi="仿宋" w:cs="仿宋" w:hint="eastAsia"/>
          <w:color w:val="000000" w:themeColor="text1"/>
          <w:sz w:val="24"/>
        </w:rPr>
        <w:t>，U盘单独用信封装好，并注明参加赛项名称、教学项目设计名称、参赛选手姓名和所在单位名称，不得填写其他任何内容。</w:t>
      </w:r>
      <w:r>
        <w:rPr>
          <w:rFonts w:ascii="仿宋" w:eastAsia="仿宋" w:hAnsi="仿宋" w:cs="仿宋" w:hint="eastAsia"/>
          <w:color w:val="000000" w:themeColor="text1"/>
          <w:sz w:val="24"/>
          <w:u w:val="dottedHeavy"/>
        </w:rPr>
        <w:t>U盘存储的电子文稿内容具体如下：</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（1）教学项目设计文本及相关附件；</w:t>
      </w:r>
    </w:p>
    <w:p w:rsidR="00F447F9" w:rsidRDefault="00F447F9" w:rsidP="00F447F9">
      <w:pPr>
        <w:widowControl/>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（2）教学项目设计展示与答辩演示材料的电子文稿；</w:t>
      </w:r>
    </w:p>
    <w:p w:rsidR="00F447F9" w:rsidRDefault="00F447F9" w:rsidP="00F447F9">
      <w:pPr>
        <w:widowControl/>
        <w:snapToGrid w:val="0"/>
        <w:spacing w:line="360" w:lineRule="auto"/>
        <w:ind w:firstLine="480"/>
        <w:rPr>
          <w:rFonts w:ascii="仿宋" w:eastAsia="仿宋" w:hAnsi="仿宋" w:cs="仿宋"/>
          <w:color w:val="000000" w:themeColor="text1"/>
          <w:sz w:val="24"/>
          <w:u w:val="dottedHeavy"/>
        </w:rPr>
      </w:pPr>
      <w:r>
        <w:rPr>
          <w:rFonts w:ascii="仿宋" w:eastAsia="仿宋" w:hAnsi="仿宋" w:cs="仿宋" w:hint="eastAsia"/>
          <w:color w:val="000000" w:themeColor="text1"/>
          <w:sz w:val="24"/>
        </w:rPr>
        <w:t>（3）教学项目微视频1个，</w:t>
      </w:r>
      <w:r>
        <w:rPr>
          <w:rFonts w:ascii="仿宋" w:eastAsia="仿宋" w:hAnsi="仿宋" w:cs="仿宋" w:hint="eastAsia"/>
          <w:color w:val="000000" w:themeColor="text1"/>
          <w:sz w:val="24"/>
          <w:u w:val="dottedHeavy"/>
        </w:rPr>
        <w:t>必须为高清MP4格式。</w:t>
      </w:r>
    </w:p>
    <w:p w:rsidR="00F447F9" w:rsidRDefault="00F447F9" w:rsidP="00F447F9">
      <w:pPr>
        <w:widowControl/>
        <w:snapToGrid w:val="0"/>
        <w:spacing w:line="360" w:lineRule="auto"/>
        <w:ind w:firstLine="480"/>
        <w:rPr>
          <w:rFonts w:ascii="仿宋" w:eastAsia="仿宋" w:hAnsi="仿宋" w:cs="仿宋"/>
          <w:color w:val="000000" w:themeColor="text1"/>
          <w:sz w:val="24"/>
          <w:u w:val="dottedHeavy"/>
        </w:rPr>
      </w:pPr>
      <w:r>
        <w:rPr>
          <w:rFonts w:ascii="仿宋" w:eastAsia="仿宋" w:hAnsi="仿宋" w:cs="仿宋" w:hint="eastAsia"/>
          <w:color w:val="000000" w:themeColor="text1"/>
          <w:sz w:val="24"/>
        </w:rPr>
        <w:t>上述全部材料，请各参赛选手在比赛</w:t>
      </w:r>
      <w:r>
        <w:rPr>
          <w:rFonts w:ascii="仿宋" w:eastAsia="仿宋" w:hAnsi="仿宋" w:cs="仿宋" w:hint="eastAsia"/>
          <w:color w:val="000000" w:themeColor="text1"/>
          <w:sz w:val="24"/>
          <w:u w:val="dottedHeavy"/>
        </w:rPr>
        <w:t>报到时一次性提交至报到处指定工作人员，不得随意更换材料，报到截止后不接受任何新材料，上交材料(包括U盘)大赛组委会留存不归还，请选手做好备份。</w:t>
      </w:r>
    </w:p>
    <w:p w:rsidR="00F447F9" w:rsidRDefault="00F447F9" w:rsidP="00F447F9">
      <w:pPr>
        <w:widowControl/>
        <w:jc w:val="left"/>
        <w:rPr>
          <w:rFonts w:ascii="仿宋" w:eastAsia="仿宋" w:hAnsi="仿宋" w:cs="仿宋"/>
          <w:color w:val="000000" w:themeColor="text1"/>
          <w:sz w:val="24"/>
        </w:rPr>
      </w:pPr>
      <w:r>
        <w:rPr>
          <w:rFonts w:ascii="仿宋" w:eastAsia="仿宋" w:hAnsi="仿宋" w:cs="仿宋"/>
          <w:color w:val="000000" w:themeColor="text1"/>
          <w:sz w:val="24"/>
        </w:rPr>
        <w:br w:type="page"/>
      </w:r>
    </w:p>
    <w:p w:rsidR="00F447F9" w:rsidRDefault="00F447F9" w:rsidP="00F447F9">
      <w:pPr>
        <w:spacing w:after="160" w:line="520" w:lineRule="exact"/>
        <w:jc w:val="left"/>
        <w:rPr>
          <w:rFonts w:ascii="黑体" w:eastAsia="黑体" w:hAnsi="黑体"/>
          <w:bCs/>
          <w:color w:val="000000" w:themeColor="text1"/>
        </w:rPr>
      </w:pPr>
      <w:r>
        <w:rPr>
          <w:rFonts w:ascii="黑体" w:eastAsia="黑体" w:hAnsi="黑体"/>
          <w:bCs/>
          <w:color w:val="000000" w:themeColor="text1"/>
        </w:rPr>
        <w:lastRenderedPageBreak/>
        <w:t xml:space="preserve">附件2 </w:t>
      </w:r>
    </w:p>
    <w:p w:rsidR="00F447F9" w:rsidRDefault="00F447F9" w:rsidP="00F447F9">
      <w:pPr>
        <w:spacing w:after="160" w:line="520" w:lineRule="exact"/>
        <w:jc w:val="left"/>
        <w:rPr>
          <w:rFonts w:ascii="宋体" w:hAnsi="宋体"/>
          <w:bCs/>
          <w:color w:val="000000" w:themeColor="text1"/>
        </w:rPr>
      </w:pPr>
      <w:r>
        <w:rPr>
          <w:rFonts w:ascii="宋体" w:hAnsi="宋体"/>
          <w:bCs/>
          <w:color w:val="000000" w:themeColor="text1"/>
        </w:rPr>
        <w:t xml:space="preserve"> 教学项目设计文本封面</w:t>
      </w:r>
    </w:p>
    <w:p w:rsidR="00F447F9" w:rsidRDefault="00F447F9" w:rsidP="00F447F9">
      <w:pPr>
        <w:spacing w:after="160" w:line="720" w:lineRule="auto"/>
        <w:jc w:val="center"/>
        <w:rPr>
          <w:rFonts w:ascii="宋体" w:hAnsi="宋体"/>
          <w:color w:val="000000" w:themeColor="text1"/>
          <w:w w:val="80"/>
          <w:sz w:val="32"/>
          <w:szCs w:val="32"/>
        </w:rPr>
      </w:pPr>
      <w:r>
        <w:rPr>
          <w:rFonts w:ascii="宋体" w:hAnsi="宋体" w:hint="eastAsia"/>
          <w:color w:val="000000" w:themeColor="text1"/>
          <w:w w:val="80"/>
          <w:sz w:val="32"/>
          <w:szCs w:val="32"/>
        </w:rPr>
        <w:t>202</w:t>
      </w:r>
      <w:r>
        <w:rPr>
          <w:rFonts w:ascii="宋体" w:hAnsi="宋体"/>
          <w:color w:val="000000" w:themeColor="text1"/>
          <w:w w:val="80"/>
          <w:sz w:val="32"/>
          <w:szCs w:val="32"/>
        </w:rPr>
        <w:t>4</w:t>
      </w:r>
      <w:r>
        <w:rPr>
          <w:rFonts w:ascii="宋体" w:hAnsi="宋体" w:hint="eastAsia"/>
          <w:color w:val="000000" w:themeColor="text1"/>
          <w:w w:val="80"/>
          <w:sz w:val="32"/>
          <w:szCs w:val="32"/>
        </w:rPr>
        <w:t>年浙江省中等职业学校职业能力大赛（教师技能类）</w:t>
      </w:r>
    </w:p>
    <w:p w:rsidR="00F447F9" w:rsidRDefault="00F447F9" w:rsidP="00F447F9">
      <w:pPr>
        <w:spacing w:after="160" w:line="720" w:lineRule="auto"/>
        <w:jc w:val="center"/>
        <w:rPr>
          <w:rFonts w:ascii="宋体" w:hAnsi="宋体"/>
          <w:color w:val="000000" w:themeColor="text1"/>
          <w:w w:val="80"/>
          <w:sz w:val="32"/>
          <w:szCs w:val="32"/>
        </w:rPr>
      </w:pPr>
      <w:r>
        <w:rPr>
          <w:rFonts w:ascii="宋体" w:hAnsi="宋体" w:hint="eastAsia"/>
          <w:color w:val="000000" w:themeColor="text1"/>
          <w:w w:val="80"/>
          <w:sz w:val="32"/>
          <w:szCs w:val="32"/>
        </w:rPr>
        <w:t>“电气线路安装与调试”赛项</w:t>
      </w:r>
    </w:p>
    <w:p w:rsidR="00F447F9" w:rsidRDefault="00F447F9" w:rsidP="00F447F9">
      <w:pPr>
        <w:spacing w:after="160" w:line="720" w:lineRule="auto"/>
        <w:jc w:val="center"/>
        <w:rPr>
          <w:rFonts w:ascii="宋体" w:hAnsi="宋体"/>
          <w:b/>
          <w:sz w:val="44"/>
          <w:szCs w:val="44"/>
        </w:rPr>
      </w:pPr>
    </w:p>
    <w:p w:rsidR="00F447F9" w:rsidRDefault="00F447F9" w:rsidP="00F447F9">
      <w:pPr>
        <w:spacing w:after="160" w:line="480" w:lineRule="auto"/>
        <w:jc w:val="center"/>
        <w:rPr>
          <w:rFonts w:ascii="宋体" w:hAnsi="宋体"/>
          <w:b/>
          <w:sz w:val="36"/>
          <w:szCs w:val="36"/>
        </w:rPr>
      </w:pPr>
      <w:r>
        <w:rPr>
          <w:rFonts w:ascii="宋体" w:hAnsi="宋体"/>
          <w:b/>
          <w:sz w:val="44"/>
          <w:szCs w:val="44"/>
        </w:rPr>
        <w:t>教学项目设计文本</w:t>
      </w:r>
    </w:p>
    <w:tbl>
      <w:tblPr>
        <w:tblW w:w="7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3"/>
        <w:gridCol w:w="5011"/>
      </w:tblGrid>
      <w:tr w:rsidR="00F447F9" w:rsidTr="00EC4EC8">
        <w:trPr>
          <w:trHeight w:val="907"/>
          <w:jc w:val="center"/>
        </w:trPr>
        <w:tc>
          <w:tcPr>
            <w:tcW w:w="2883" w:type="dxa"/>
            <w:vAlign w:val="center"/>
          </w:tcPr>
          <w:p w:rsidR="00F447F9" w:rsidRDefault="00F447F9" w:rsidP="00EC4EC8">
            <w:pPr>
              <w:spacing w:after="160" w:line="480" w:lineRule="auto"/>
              <w:jc w:val="center"/>
              <w:rPr>
                <w:rFonts w:ascii="宋体" w:hAnsi="宋体"/>
                <w:b/>
                <w:sz w:val="24"/>
              </w:rPr>
            </w:pPr>
            <w:r>
              <w:rPr>
                <w:rFonts w:ascii="宋体" w:hAnsi="宋体"/>
                <w:b/>
                <w:sz w:val="24"/>
              </w:rPr>
              <w:t>比赛组别</w:t>
            </w:r>
          </w:p>
        </w:tc>
        <w:tc>
          <w:tcPr>
            <w:tcW w:w="5011" w:type="dxa"/>
            <w:vAlign w:val="center"/>
          </w:tcPr>
          <w:p w:rsidR="00F447F9" w:rsidRDefault="00F447F9" w:rsidP="00EC4EC8">
            <w:pPr>
              <w:spacing w:after="160" w:line="480" w:lineRule="auto"/>
              <w:jc w:val="center"/>
              <w:rPr>
                <w:rFonts w:ascii="宋体" w:hAnsi="宋体"/>
                <w:b/>
                <w:sz w:val="24"/>
              </w:rPr>
            </w:pPr>
            <w:r>
              <w:rPr>
                <w:rFonts w:ascii="宋体" w:hAnsi="宋体" w:hint="eastAsia"/>
                <w:b/>
                <w:sz w:val="24"/>
              </w:rPr>
              <w:t>中职</w:t>
            </w:r>
            <w:r>
              <w:rPr>
                <w:rFonts w:ascii="宋体" w:hAnsi="宋体"/>
                <w:b/>
                <w:sz w:val="24"/>
              </w:rPr>
              <w:t>组</w:t>
            </w:r>
          </w:p>
        </w:tc>
      </w:tr>
      <w:tr w:rsidR="00F447F9" w:rsidTr="00EC4EC8">
        <w:trPr>
          <w:trHeight w:val="907"/>
          <w:jc w:val="center"/>
        </w:trPr>
        <w:tc>
          <w:tcPr>
            <w:tcW w:w="2883" w:type="dxa"/>
            <w:vAlign w:val="center"/>
          </w:tcPr>
          <w:p w:rsidR="00F447F9" w:rsidRDefault="00F447F9" w:rsidP="00EC4EC8">
            <w:pPr>
              <w:spacing w:after="160" w:line="480" w:lineRule="auto"/>
              <w:jc w:val="center"/>
              <w:rPr>
                <w:rFonts w:ascii="宋体" w:hAnsi="宋体"/>
                <w:b/>
                <w:sz w:val="24"/>
              </w:rPr>
            </w:pPr>
            <w:r>
              <w:rPr>
                <w:rFonts w:ascii="宋体" w:hAnsi="宋体"/>
                <w:b/>
                <w:sz w:val="24"/>
              </w:rPr>
              <w:t>赛项名称</w:t>
            </w:r>
          </w:p>
        </w:tc>
        <w:tc>
          <w:tcPr>
            <w:tcW w:w="5011" w:type="dxa"/>
            <w:vAlign w:val="center"/>
          </w:tcPr>
          <w:p w:rsidR="00F447F9" w:rsidRDefault="00F447F9" w:rsidP="00EC4EC8">
            <w:pPr>
              <w:spacing w:after="160" w:line="480" w:lineRule="auto"/>
              <w:jc w:val="center"/>
              <w:rPr>
                <w:rFonts w:ascii="宋体" w:hAnsi="宋体"/>
                <w:b/>
                <w:sz w:val="24"/>
              </w:rPr>
            </w:pPr>
            <w:r>
              <w:rPr>
                <w:rFonts w:ascii="宋体" w:hAnsi="宋体" w:hint="eastAsia"/>
                <w:b/>
                <w:sz w:val="24"/>
              </w:rPr>
              <w:t>电气线路安装与调试</w:t>
            </w:r>
          </w:p>
        </w:tc>
      </w:tr>
      <w:tr w:rsidR="00F447F9" w:rsidTr="00EC4EC8">
        <w:trPr>
          <w:trHeight w:val="907"/>
          <w:jc w:val="center"/>
        </w:trPr>
        <w:tc>
          <w:tcPr>
            <w:tcW w:w="2883" w:type="dxa"/>
            <w:vAlign w:val="center"/>
          </w:tcPr>
          <w:p w:rsidR="00F447F9" w:rsidRDefault="00F447F9" w:rsidP="00EC4EC8">
            <w:pPr>
              <w:spacing w:after="160" w:line="480" w:lineRule="auto"/>
              <w:jc w:val="center"/>
              <w:rPr>
                <w:rFonts w:ascii="宋体" w:hAnsi="宋体"/>
                <w:b/>
                <w:color w:val="000000" w:themeColor="text1"/>
                <w:sz w:val="24"/>
              </w:rPr>
            </w:pPr>
            <w:r>
              <w:rPr>
                <w:rFonts w:ascii="宋体" w:hAnsi="宋体"/>
                <w:b/>
                <w:color w:val="000000" w:themeColor="text1"/>
                <w:sz w:val="24"/>
              </w:rPr>
              <w:t>教学项目设计名称</w:t>
            </w:r>
          </w:p>
        </w:tc>
        <w:tc>
          <w:tcPr>
            <w:tcW w:w="5011" w:type="dxa"/>
            <w:vAlign w:val="center"/>
          </w:tcPr>
          <w:p w:rsidR="00F447F9" w:rsidRDefault="00F447F9" w:rsidP="00EC4EC8">
            <w:pPr>
              <w:spacing w:after="160" w:line="480" w:lineRule="auto"/>
              <w:jc w:val="center"/>
              <w:rPr>
                <w:rFonts w:ascii="宋体" w:hAnsi="宋体"/>
                <w:b/>
                <w:color w:val="000000" w:themeColor="text1"/>
                <w:sz w:val="24"/>
              </w:rPr>
            </w:pPr>
          </w:p>
        </w:tc>
      </w:tr>
    </w:tbl>
    <w:p w:rsidR="00F447F9" w:rsidRDefault="00F447F9" w:rsidP="00F447F9">
      <w:pPr>
        <w:spacing w:after="160" w:line="480" w:lineRule="auto"/>
        <w:jc w:val="center"/>
        <w:rPr>
          <w:rFonts w:ascii="宋体" w:hAnsi="宋体"/>
          <w:b/>
          <w:color w:val="000000" w:themeColor="text1"/>
          <w:sz w:val="36"/>
          <w:szCs w:val="36"/>
        </w:rPr>
      </w:pPr>
      <w:r>
        <w:rPr>
          <w:rFonts w:ascii="宋体" w:hAnsi="宋体"/>
          <w:color w:val="000000" w:themeColor="text1"/>
          <w:sz w:val="28"/>
          <w:szCs w:val="28"/>
        </w:rPr>
        <w:t>（注：文本封面及内页不得出现选手姓名和学校名称）</w:t>
      </w:r>
    </w:p>
    <w:p w:rsidR="00F447F9" w:rsidRDefault="00F447F9" w:rsidP="00F447F9">
      <w:pPr>
        <w:spacing w:after="160" w:line="480" w:lineRule="auto"/>
        <w:jc w:val="center"/>
        <w:rPr>
          <w:rFonts w:ascii="宋体" w:hAnsi="宋体"/>
          <w:color w:val="000000" w:themeColor="text1"/>
          <w:sz w:val="28"/>
          <w:szCs w:val="28"/>
        </w:rPr>
      </w:pPr>
    </w:p>
    <w:p w:rsidR="00F447F9" w:rsidRDefault="00F447F9" w:rsidP="00F447F9">
      <w:pPr>
        <w:spacing w:after="160" w:line="480" w:lineRule="auto"/>
        <w:jc w:val="center"/>
        <w:rPr>
          <w:rFonts w:ascii="宋体" w:hAnsi="宋体"/>
          <w:color w:val="000000" w:themeColor="text1"/>
          <w:sz w:val="28"/>
          <w:szCs w:val="28"/>
        </w:rPr>
      </w:pPr>
    </w:p>
    <w:p w:rsidR="00F447F9" w:rsidRDefault="00F447F9" w:rsidP="00F447F9">
      <w:pPr>
        <w:spacing w:after="160" w:line="480" w:lineRule="auto"/>
        <w:jc w:val="center"/>
        <w:rPr>
          <w:rFonts w:ascii="宋体" w:hAnsi="宋体"/>
          <w:color w:val="000000" w:themeColor="text1"/>
          <w:sz w:val="28"/>
          <w:szCs w:val="28"/>
        </w:rPr>
      </w:pPr>
    </w:p>
    <w:p w:rsidR="00F447F9" w:rsidRDefault="00F447F9" w:rsidP="00F447F9">
      <w:pPr>
        <w:spacing w:after="160" w:line="480" w:lineRule="auto"/>
        <w:jc w:val="center"/>
        <w:rPr>
          <w:rFonts w:ascii="宋体" w:hAnsi="宋体"/>
          <w:color w:val="000000" w:themeColor="text1"/>
          <w:sz w:val="28"/>
          <w:szCs w:val="28"/>
        </w:rPr>
      </w:pPr>
    </w:p>
    <w:p w:rsidR="00F447F9" w:rsidRDefault="00F447F9" w:rsidP="00F447F9">
      <w:pPr>
        <w:spacing w:after="160" w:line="480" w:lineRule="auto"/>
        <w:jc w:val="center"/>
        <w:rPr>
          <w:rFonts w:ascii="宋体" w:hAnsi="宋体"/>
          <w:color w:val="000000" w:themeColor="text1"/>
          <w:sz w:val="28"/>
          <w:szCs w:val="28"/>
        </w:rPr>
      </w:pPr>
      <w:r>
        <w:rPr>
          <w:rFonts w:ascii="宋体" w:hAnsi="宋体"/>
          <w:color w:val="000000" w:themeColor="text1"/>
          <w:sz w:val="28"/>
          <w:szCs w:val="28"/>
        </w:rPr>
        <w:t>浙江省中等职业学校职业能力大赛组委会</w:t>
      </w:r>
      <w:r w:rsidR="00EA6C4C">
        <w:rPr>
          <w:rFonts w:ascii="宋体" w:hAnsi="宋体" w:hint="eastAsia"/>
          <w:color w:val="000000" w:themeColor="text1"/>
          <w:sz w:val="28"/>
          <w:szCs w:val="28"/>
        </w:rPr>
        <w:t>办公室</w:t>
      </w:r>
      <w:r>
        <w:rPr>
          <w:rFonts w:ascii="宋体" w:hAnsi="宋体"/>
          <w:color w:val="000000" w:themeColor="text1"/>
          <w:sz w:val="28"/>
          <w:szCs w:val="28"/>
        </w:rPr>
        <w:t>编制</w:t>
      </w:r>
    </w:p>
    <w:p w:rsidR="00F447F9" w:rsidRDefault="00F447F9" w:rsidP="00F447F9">
      <w:pPr>
        <w:snapToGrid w:val="0"/>
        <w:spacing w:after="160" w:line="360" w:lineRule="auto"/>
        <w:ind w:firstLine="560"/>
        <w:jc w:val="center"/>
        <w:rPr>
          <w:rFonts w:ascii="宋体" w:hAnsi="宋体"/>
          <w:color w:val="000000" w:themeColor="text1"/>
        </w:rPr>
      </w:pPr>
      <w:r>
        <w:rPr>
          <w:rFonts w:ascii="宋体" w:hAnsi="宋体"/>
          <w:color w:val="000000" w:themeColor="text1"/>
          <w:sz w:val="28"/>
          <w:szCs w:val="28"/>
        </w:rPr>
        <w:lastRenderedPageBreak/>
        <w:t>2024年</w:t>
      </w:r>
      <w:r>
        <w:rPr>
          <w:rFonts w:ascii="宋体" w:hAnsi="宋体" w:hint="eastAsia"/>
          <w:color w:val="000000" w:themeColor="text1"/>
          <w:sz w:val="28"/>
          <w:szCs w:val="28"/>
        </w:rPr>
        <w:t>9</w:t>
      </w:r>
      <w:r>
        <w:rPr>
          <w:rFonts w:ascii="宋体" w:hAnsi="宋体"/>
          <w:color w:val="000000" w:themeColor="text1"/>
          <w:sz w:val="28"/>
          <w:szCs w:val="28"/>
        </w:rPr>
        <w:t>月</w:t>
      </w:r>
      <w:r>
        <w:rPr>
          <w:rFonts w:ascii="宋体" w:hAnsi="宋体" w:hint="eastAsia"/>
          <w:color w:val="000000" w:themeColor="text1"/>
          <w:sz w:val="28"/>
          <w:szCs w:val="28"/>
        </w:rPr>
        <w:t>11</w:t>
      </w:r>
      <w:r>
        <w:rPr>
          <w:rFonts w:ascii="宋体" w:hAnsi="宋体"/>
          <w:color w:val="000000" w:themeColor="text1"/>
          <w:sz w:val="28"/>
          <w:szCs w:val="28"/>
        </w:rPr>
        <w:t>日</w:t>
      </w:r>
    </w:p>
    <w:p w:rsidR="00F447F9" w:rsidRDefault="00F447F9" w:rsidP="00F447F9">
      <w:pPr>
        <w:rPr>
          <w:color w:val="000000" w:themeColor="text1"/>
        </w:rPr>
      </w:pPr>
    </w:p>
    <w:p w:rsidR="00F447F9" w:rsidRDefault="00F447F9" w:rsidP="00F447F9">
      <w:pPr>
        <w:pStyle w:val="a3"/>
        <w:widowControl/>
        <w:spacing w:beforeAutospacing="0" w:afterAutospacing="0" w:line="293" w:lineRule="atLeas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Default="00F447F9">
      <w:pPr>
        <w:pStyle w:val="a3"/>
        <w:widowControl/>
        <w:spacing w:beforeAutospacing="0" w:afterAutospacing="0" w:line="293" w:lineRule="atLeast"/>
        <w:jc w:val="right"/>
        <w:textAlignment w:val="baseline"/>
        <w:rPr>
          <w:rFonts w:ascii="仿宋_GB2312" w:eastAsia="仿宋_GB2312" w:hAnsi="等线" w:cs="仿宋_GB2312"/>
          <w:color w:val="000000"/>
          <w:sz w:val="32"/>
          <w:szCs w:val="32"/>
          <w:shd w:val="clear" w:color="auto" w:fill="FFFFFF"/>
        </w:rPr>
      </w:pPr>
    </w:p>
    <w:p w:rsidR="00F447F9" w:rsidRPr="005D7929" w:rsidRDefault="00F447F9">
      <w:pPr>
        <w:pStyle w:val="a3"/>
        <w:widowControl/>
        <w:spacing w:beforeAutospacing="0" w:afterAutospacing="0" w:line="293" w:lineRule="atLeast"/>
        <w:jc w:val="right"/>
        <w:textAlignment w:val="baseline"/>
        <w:rPr>
          <w:rFonts w:ascii="仿宋_GB2312" w:eastAsia="仿宋_GB2312" w:hAnsi="等线" w:cs="等线"/>
          <w:color w:val="000000"/>
          <w:sz w:val="32"/>
          <w:szCs w:val="32"/>
        </w:rPr>
      </w:pPr>
    </w:p>
    <w:sectPr w:rsidR="00F447F9" w:rsidRPr="005D7929" w:rsidSect="00F26A8C">
      <w:pgSz w:w="11906" w:h="16838"/>
      <w:pgMar w:top="1928"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CA" w:rsidRDefault="00AF22CA" w:rsidP="00F17878">
      <w:r>
        <w:separator/>
      </w:r>
    </w:p>
  </w:endnote>
  <w:endnote w:type="continuationSeparator" w:id="0">
    <w:p w:rsidR="00AF22CA" w:rsidRDefault="00AF22CA" w:rsidP="00F1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CA" w:rsidRDefault="00AF22CA" w:rsidP="00F17878">
      <w:r>
        <w:separator/>
      </w:r>
    </w:p>
  </w:footnote>
  <w:footnote w:type="continuationSeparator" w:id="0">
    <w:p w:rsidR="00AF22CA" w:rsidRDefault="00AF22CA" w:rsidP="00F17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RjMjFhYmRlOTU5OGRhZmViNWNhMDI4ZGIwM2Q0M2UifQ=="/>
    <w:docVar w:name="KGWebUrl" w:val="https://dingtalkoa.zjedusri.com.cn/weaver/weaver.file.FileDownloadForNews?uuid=df63e764-d4f6-4ad3-a284-28cbc5377ad1&amp;fileid=22509&amp;type=document&amp;isofficeview=0"/>
  </w:docVars>
  <w:rsids>
    <w:rsidRoot w:val="0FA725F5"/>
    <w:rsid w:val="000373E4"/>
    <w:rsid w:val="000549C4"/>
    <w:rsid w:val="00075467"/>
    <w:rsid w:val="001A45C2"/>
    <w:rsid w:val="001F4659"/>
    <w:rsid w:val="002A6FE4"/>
    <w:rsid w:val="00363C62"/>
    <w:rsid w:val="004635E7"/>
    <w:rsid w:val="004A5CFD"/>
    <w:rsid w:val="004F046C"/>
    <w:rsid w:val="005643FB"/>
    <w:rsid w:val="005D7929"/>
    <w:rsid w:val="00623C2A"/>
    <w:rsid w:val="00710A3C"/>
    <w:rsid w:val="00736410"/>
    <w:rsid w:val="007C609F"/>
    <w:rsid w:val="00995CC2"/>
    <w:rsid w:val="00A25F84"/>
    <w:rsid w:val="00AF22CA"/>
    <w:rsid w:val="00B92B10"/>
    <w:rsid w:val="00D14FE4"/>
    <w:rsid w:val="00D340F8"/>
    <w:rsid w:val="00D56CE5"/>
    <w:rsid w:val="00DD16C2"/>
    <w:rsid w:val="00DE0652"/>
    <w:rsid w:val="00E02F6A"/>
    <w:rsid w:val="00E11430"/>
    <w:rsid w:val="00EA2B98"/>
    <w:rsid w:val="00EA6C4C"/>
    <w:rsid w:val="00EE0413"/>
    <w:rsid w:val="00F100CE"/>
    <w:rsid w:val="00F17878"/>
    <w:rsid w:val="00F26A8C"/>
    <w:rsid w:val="00F32FFF"/>
    <w:rsid w:val="00F447F9"/>
    <w:rsid w:val="00F575BA"/>
    <w:rsid w:val="00F66833"/>
    <w:rsid w:val="04D024CB"/>
    <w:rsid w:val="0FA725F5"/>
    <w:rsid w:val="12A8795F"/>
    <w:rsid w:val="17D733A7"/>
    <w:rsid w:val="20B65C39"/>
    <w:rsid w:val="257F5094"/>
    <w:rsid w:val="31563F8A"/>
    <w:rsid w:val="33F61A3F"/>
    <w:rsid w:val="36F82404"/>
    <w:rsid w:val="38847ED5"/>
    <w:rsid w:val="3A200C41"/>
    <w:rsid w:val="3AAB4D86"/>
    <w:rsid w:val="3D453965"/>
    <w:rsid w:val="3DBA4882"/>
    <w:rsid w:val="44240323"/>
    <w:rsid w:val="4A462265"/>
    <w:rsid w:val="5926603E"/>
    <w:rsid w:val="5FA0466C"/>
    <w:rsid w:val="61FD4C36"/>
    <w:rsid w:val="63256871"/>
    <w:rsid w:val="73451433"/>
    <w:rsid w:val="7DA008A8"/>
    <w:rsid w:val="7E194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7D8CA"/>
  <w15:docId w15:val="{6B0310A0-F3B1-416E-813A-37CBCAA5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B9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A2B98"/>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A2B98"/>
    <w:pPr>
      <w:spacing w:beforeAutospacing="1" w:afterAutospacing="1"/>
      <w:jc w:val="left"/>
    </w:pPr>
    <w:rPr>
      <w:rFonts w:cs="Times New Roman"/>
      <w:kern w:val="0"/>
      <w:sz w:val="24"/>
    </w:rPr>
  </w:style>
  <w:style w:type="character" w:styleId="a4">
    <w:name w:val="Strong"/>
    <w:basedOn w:val="a0"/>
    <w:qFormat/>
    <w:rsid w:val="00EA2B98"/>
    <w:rPr>
      <w:b/>
    </w:rPr>
  </w:style>
  <w:style w:type="character" w:styleId="a5">
    <w:name w:val="Hyperlink"/>
    <w:basedOn w:val="a0"/>
    <w:qFormat/>
    <w:rsid w:val="00EA2B98"/>
    <w:rPr>
      <w:color w:val="0000FF"/>
      <w:u w:val="single"/>
    </w:rPr>
  </w:style>
  <w:style w:type="paragraph" w:styleId="a6">
    <w:name w:val="header"/>
    <w:basedOn w:val="a"/>
    <w:link w:val="a7"/>
    <w:rsid w:val="00F17878"/>
    <w:pPr>
      <w:tabs>
        <w:tab w:val="center" w:pos="4153"/>
        <w:tab w:val="right" w:pos="8306"/>
      </w:tabs>
      <w:snapToGrid w:val="0"/>
      <w:jc w:val="center"/>
    </w:pPr>
    <w:rPr>
      <w:sz w:val="18"/>
      <w:szCs w:val="18"/>
    </w:rPr>
  </w:style>
  <w:style w:type="character" w:customStyle="1" w:styleId="a7">
    <w:name w:val="页眉 字符"/>
    <w:basedOn w:val="a0"/>
    <w:link w:val="a6"/>
    <w:rsid w:val="00F17878"/>
    <w:rPr>
      <w:rFonts w:asciiTheme="minorHAnsi" w:eastAsiaTheme="minorEastAsia" w:hAnsiTheme="minorHAnsi" w:cstheme="minorBidi"/>
      <w:kern w:val="2"/>
      <w:sz w:val="18"/>
      <w:szCs w:val="18"/>
    </w:rPr>
  </w:style>
  <w:style w:type="paragraph" w:styleId="a8">
    <w:name w:val="footer"/>
    <w:basedOn w:val="a"/>
    <w:link w:val="a9"/>
    <w:rsid w:val="00F17878"/>
    <w:pPr>
      <w:tabs>
        <w:tab w:val="center" w:pos="4153"/>
        <w:tab w:val="right" w:pos="8306"/>
      </w:tabs>
      <w:snapToGrid w:val="0"/>
      <w:jc w:val="left"/>
    </w:pPr>
    <w:rPr>
      <w:sz w:val="18"/>
      <w:szCs w:val="18"/>
    </w:rPr>
  </w:style>
  <w:style w:type="character" w:customStyle="1" w:styleId="a9">
    <w:name w:val="页脚 字符"/>
    <w:basedOn w:val="a0"/>
    <w:link w:val="a8"/>
    <w:rsid w:val="00F17878"/>
    <w:rPr>
      <w:rFonts w:asciiTheme="minorHAnsi" w:eastAsiaTheme="minorEastAsia" w:hAnsiTheme="minorHAnsi" w:cstheme="minorBidi"/>
      <w:kern w:val="2"/>
      <w:sz w:val="18"/>
      <w:szCs w:val="18"/>
    </w:rPr>
  </w:style>
  <w:style w:type="paragraph" w:styleId="aa">
    <w:name w:val="Date"/>
    <w:basedOn w:val="a"/>
    <w:next w:val="a"/>
    <w:link w:val="ab"/>
    <w:rsid w:val="00F447F9"/>
    <w:pPr>
      <w:ind w:leftChars="2500" w:left="100"/>
    </w:pPr>
  </w:style>
  <w:style w:type="character" w:customStyle="1" w:styleId="ab">
    <w:name w:val="日期 字符"/>
    <w:basedOn w:val="a0"/>
    <w:link w:val="aa"/>
    <w:rsid w:val="00F447F9"/>
    <w:rPr>
      <w:rFonts w:asciiTheme="minorHAnsi" w:eastAsiaTheme="minorEastAsia" w:hAnsiTheme="minorHAnsi" w:cstheme="minorBidi"/>
      <w:kern w:val="2"/>
      <w:sz w:val="21"/>
      <w:szCs w:val="24"/>
    </w:rPr>
  </w:style>
  <w:style w:type="paragraph" w:styleId="ac">
    <w:name w:val="Balloon Text"/>
    <w:basedOn w:val="a"/>
    <w:link w:val="ad"/>
    <w:semiHidden/>
    <w:unhideWhenUsed/>
    <w:rsid w:val="00F26A8C"/>
    <w:rPr>
      <w:sz w:val="18"/>
      <w:szCs w:val="18"/>
    </w:rPr>
  </w:style>
  <w:style w:type="character" w:customStyle="1" w:styleId="ad">
    <w:name w:val="批注框文本 字符"/>
    <w:basedOn w:val="a0"/>
    <w:link w:val="ac"/>
    <w:semiHidden/>
    <w:rsid w:val="00F26A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1065</Words>
  <Characters>6076</Characters>
  <Application>Microsoft Office Word</Application>
  <DocSecurity>0</DocSecurity>
  <Lines>50</Lines>
  <Paragraphs>14</Paragraphs>
  <ScaleCrop>false</ScaleCrop>
  <Company>浙江机电职业技术学院</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 xu</dc:creator>
  <cp:lastModifiedBy>戚海华</cp:lastModifiedBy>
  <cp:revision>4</cp:revision>
  <dcterms:created xsi:type="dcterms:W3CDTF">2024-09-11T05:23:00Z</dcterms:created>
  <dcterms:modified xsi:type="dcterms:W3CDTF">2024-09-13T00:52:00Z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1D37DC14F1D94988986AA2F6CEDE9600_13</vt:lpwstr>
  </property>
</Properties>
</file>