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5844E" w14:textId="77777777" w:rsidR="00DC5B42" w:rsidRDefault="00DC5B42" w:rsidP="00A2434A">
      <w:pPr>
        <w:pStyle w:val="1"/>
        <w:widowControl/>
        <w:shd w:val="clear" w:color="auto" w:fill="FFFFFF"/>
        <w:spacing w:beforeAutospacing="0" w:afterAutospacing="0" w:line="580" w:lineRule="exact"/>
        <w:jc w:val="right"/>
        <w:textAlignment w:val="baseline"/>
        <w:rPr>
          <w:rFonts w:cs="宋体" w:hint="default"/>
          <w:b w:val="0"/>
          <w:color w:val="474747"/>
          <w:sz w:val="32"/>
          <w:szCs w:val="32"/>
          <w:shd w:val="clear" w:color="auto" w:fill="FFFFFF"/>
        </w:rPr>
      </w:pPr>
    </w:p>
    <w:p w14:paraId="201178C8" w14:textId="77777777" w:rsidR="00DC5B42" w:rsidRDefault="00DC5B42" w:rsidP="00A2434A">
      <w:pPr>
        <w:pStyle w:val="1"/>
        <w:widowControl/>
        <w:shd w:val="clear" w:color="auto" w:fill="FFFFFF"/>
        <w:spacing w:beforeAutospacing="0" w:afterAutospacing="0" w:line="580" w:lineRule="exact"/>
        <w:jc w:val="right"/>
        <w:textAlignment w:val="baseline"/>
        <w:rPr>
          <w:rFonts w:cs="宋体" w:hint="default"/>
          <w:b w:val="0"/>
          <w:color w:val="474747"/>
          <w:sz w:val="32"/>
          <w:szCs w:val="32"/>
          <w:shd w:val="clear" w:color="auto" w:fill="FFFFFF"/>
        </w:rPr>
      </w:pPr>
    </w:p>
    <w:p w14:paraId="59535F54" w14:textId="77777777" w:rsidR="00DC5B42" w:rsidRDefault="00DC5B42" w:rsidP="00A2434A">
      <w:pPr>
        <w:pStyle w:val="1"/>
        <w:widowControl/>
        <w:shd w:val="clear" w:color="auto" w:fill="FFFFFF"/>
        <w:spacing w:beforeAutospacing="0" w:afterAutospacing="0" w:line="580" w:lineRule="exact"/>
        <w:jc w:val="right"/>
        <w:textAlignment w:val="baseline"/>
        <w:rPr>
          <w:rFonts w:cs="宋体" w:hint="default"/>
          <w:b w:val="0"/>
          <w:color w:val="474747"/>
          <w:sz w:val="32"/>
          <w:szCs w:val="32"/>
          <w:shd w:val="clear" w:color="auto" w:fill="FFFFFF"/>
        </w:rPr>
      </w:pPr>
    </w:p>
    <w:p w14:paraId="6E7D0F13" w14:textId="2DDBB9DA" w:rsidR="00DC5B42" w:rsidRDefault="00DC5B42" w:rsidP="00A2434A">
      <w:pPr>
        <w:pStyle w:val="1"/>
        <w:widowControl/>
        <w:shd w:val="clear" w:color="auto" w:fill="FFFFFF"/>
        <w:spacing w:beforeAutospacing="0" w:afterAutospacing="0" w:line="580" w:lineRule="exact"/>
        <w:jc w:val="right"/>
        <w:textAlignment w:val="baseline"/>
        <w:rPr>
          <w:rFonts w:cs="宋体" w:hint="default"/>
          <w:b w:val="0"/>
          <w:color w:val="474747"/>
          <w:sz w:val="32"/>
          <w:szCs w:val="32"/>
          <w:shd w:val="clear" w:color="auto" w:fill="FFFFFF"/>
        </w:rPr>
      </w:pPr>
    </w:p>
    <w:p w14:paraId="7FD92D02" w14:textId="4ADC1DE1" w:rsidR="0020535F" w:rsidRPr="00A2434A" w:rsidRDefault="0020535F" w:rsidP="00A2434A">
      <w:pPr>
        <w:pStyle w:val="1"/>
        <w:widowControl/>
        <w:shd w:val="clear" w:color="auto" w:fill="FFFFFF"/>
        <w:spacing w:beforeAutospacing="0" w:afterAutospacing="0" w:line="580" w:lineRule="exact"/>
        <w:jc w:val="right"/>
        <w:textAlignment w:val="baseline"/>
        <w:rPr>
          <w:rFonts w:ascii="Times New Roman" w:eastAsia="仿宋_GB2312" w:hAnsi="Times New Roman" w:hint="default"/>
          <w:b w:val="0"/>
          <w:color w:val="474747"/>
          <w:sz w:val="32"/>
          <w:szCs w:val="32"/>
          <w:shd w:val="clear" w:color="auto" w:fill="FFFFFF"/>
        </w:rPr>
      </w:pPr>
      <w:r w:rsidRPr="00A2434A">
        <w:rPr>
          <w:rFonts w:ascii="仿宋_GB2312" w:eastAsia="仿宋_GB2312" w:cs="宋体"/>
          <w:b w:val="0"/>
          <w:color w:val="474747"/>
          <w:sz w:val="32"/>
          <w:szCs w:val="32"/>
          <w:shd w:val="clear" w:color="auto" w:fill="FFFFFF"/>
        </w:rPr>
        <w:t>浙教职研</w:t>
      </w:r>
      <w:r w:rsidRPr="00A2434A">
        <w:rPr>
          <w:rFonts w:ascii="Times New Roman" w:eastAsia="仿宋_GB2312" w:hAnsi="Times New Roman"/>
          <w:b w:val="0"/>
          <w:color w:val="474747"/>
          <w:sz w:val="32"/>
          <w:szCs w:val="32"/>
          <w:shd w:val="clear" w:color="auto" w:fill="FFFFFF"/>
        </w:rPr>
        <w:t>〔</w:t>
      </w:r>
      <w:r w:rsidRPr="00A2434A">
        <w:rPr>
          <w:rFonts w:ascii="Times New Roman" w:eastAsia="仿宋_GB2312" w:hAnsi="Times New Roman" w:hint="default"/>
          <w:b w:val="0"/>
          <w:color w:val="474747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/>
          <w:b w:val="0"/>
          <w:color w:val="474747"/>
          <w:sz w:val="32"/>
          <w:szCs w:val="32"/>
          <w:shd w:val="clear" w:color="auto" w:fill="FFFFFF"/>
        </w:rPr>
        <w:t>〕</w:t>
      </w:r>
      <w:r w:rsidR="00A2434A">
        <w:rPr>
          <w:rFonts w:ascii="Times New Roman" w:eastAsia="仿宋_GB2312" w:hAnsi="Times New Roman"/>
          <w:b w:val="0"/>
          <w:color w:val="474747"/>
          <w:sz w:val="32"/>
          <w:szCs w:val="32"/>
          <w:shd w:val="clear" w:color="auto" w:fill="FFFFFF"/>
        </w:rPr>
        <w:t>4</w:t>
      </w:r>
      <w:r w:rsidR="00A2434A">
        <w:rPr>
          <w:rFonts w:ascii="Times New Roman" w:eastAsia="仿宋_GB2312" w:hAnsi="Times New Roman" w:hint="default"/>
          <w:b w:val="0"/>
          <w:color w:val="474747"/>
          <w:sz w:val="32"/>
          <w:szCs w:val="32"/>
          <w:shd w:val="clear" w:color="auto" w:fill="FFFFFF"/>
        </w:rPr>
        <w:t>2</w:t>
      </w:r>
      <w:bookmarkStart w:id="0" w:name="_GoBack"/>
      <w:bookmarkEnd w:id="0"/>
      <w:r w:rsidRPr="00A2434A">
        <w:rPr>
          <w:rFonts w:ascii="Times New Roman" w:eastAsia="仿宋_GB2312" w:hAnsi="Times New Roman" w:hint="default"/>
          <w:b w:val="0"/>
          <w:color w:val="474747"/>
          <w:sz w:val="32"/>
          <w:szCs w:val="32"/>
          <w:shd w:val="clear" w:color="auto" w:fill="FFFFFF"/>
        </w:rPr>
        <w:t xml:space="preserve"> </w:t>
      </w:r>
      <w:r w:rsidRPr="00A2434A">
        <w:rPr>
          <w:rFonts w:ascii="Times New Roman" w:eastAsia="仿宋_GB2312" w:hAnsi="Times New Roman"/>
          <w:b w:val="0"/>
          <w:color w:val="474747"/>
          <w:sz w:val="32"/>
          <w:szCs w:val="32"/>
          <w:shd w:val="clear" w:color="auto" w:fill="FFFFFF"/>
        </w:rPr>
        <w:t>号</w:t>
      </w:r>
    </w:p>
    <w:p w14:paraId="0F43D9DF" w14:textId="77777777" w:rsidR="00DC5B42" w:rsidRPr="00A2434A" w:rsidRDefault="00DC5B42" w:rsidP="00A2434A">
      <w:pPr>
        <w:rPr>
          <w:rFonts w:ascii="Times New Roman" w:hAnsi="Times New Roman" w:cs="Times New Roman"/>
          <w:b/>
        </w:rPr>
      </w:pPr>
    </w:p>
    <w:p w14:paraId="79F9D7D2" w14:textId="77777777" w:rsidR="00E51F2F" w:rsidRDefault="0020535F" w:rsidP="00A2434A">
      <w:pPr>
        <w:pStyle w:val="a3"/>
        <w:widowControl/>
        <w:spacing w:beforeAutospacing="0" w:afterAutospacing="0" w:line="58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bookmarkStart w:id="1" w:name="OLE_LINK4"/>
      <w:bookmarkStart w:id="2" w:name="OLE_LINK5"/>
      <w:r w:rsidRPr="00A2434A"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浙江省教育厅职成教教研室</w:t>
      </w:r>
      <w:r w:rsidR="00346B41" w:rsidRPr="00A2434A"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关于举办</w:t>
      </w:r>
      <w:r w:rsidR="00346B41" w:rsidRPr="00A2434A"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2024</w:t>
      </w:r>
      <w:r w:rsidR="00346B41" w:rsidRPr="00A2434A"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年全省中高职一体化试点赛“电气自动化技术”</w:t>
      </w:r>
    </w:p>
    <w:p w14:paraId="7AE8D41B" w14:textId="00D990A6" w:rsidR="00A71048" w:rsidRPr="00A2434A" w:rsidRDefault="00346B41" w:rsidP="00A2434A">
      <w:pPr>
        <w:pStyle w:val="a3"/>
        <w:widowControl/>
        <w:spacing w:beforeAutospacing="0" w:afterAutospacing="0" w:line="58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  <w:r w:rsidRPr="00A2434A"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项目比赛的通知</w:t>
      </w:r>
    </w:p>
    <w:bookmarkEnd w:id="1"/>
    <w:bookmarkEnd w:id="2"/>
    <w:p w14:paraId="27CAFDA4" w14:textId="77777777" w:rsidR="00A71048" w:rsidRPr="00A2434A" w:rsidRDefault="00A71048" w:rsidP="00A2434A">
      <w:pPr>
        <w:spacing w:line="580" w:lineRule="exact"/>
        <w:jc w:val="center"/>
        <w:rPr>
          <w:rFonts w:ascii="Times New Roman" w:eastAsia="宋体" w:hAnsi="Times New Roman" w:cs="Times New Roman"/>
          <w:color w:val="474747"/>
          <w:sz w:val="11"/>
          <w:szCs w:val="11"/>
          <w:shd w:val="clear" w:color="auto" w:fill="FFFFFF"/>
        </w:rPr>
      </w:pPr>
    </w:p>
    <w:p w14:paraId="02967002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textAlignment w:val="baseline"/>
        <w:rPr>
          <w:rFonts w:ascii="Times New Roman" w:eastAsia="仿宋_GB2312" w:hAnsi="Times New Roman"/>
          <w:color w:val="474747"/>
          <w:sz w:val="32"/>
          <w:szCs w:val="32"/>
        </w:rPr>
      </w:pP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各设区市职教教研室、有关学校：</w:t>
      </w:r>
    </w:p>
    <w:p w14:paraId="4424084D" w14:textId="28838FA8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为进一步贯彻落实《浙江省教育厅办公室关于印发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&lt;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浙江省中高职一体化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30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个课改专业教学标准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&gt;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的通知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 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》等文件精神，根据《浙江省教育厅职成教教研室关于举办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年全省中高职一体化试点赛的通知》（浙教职研〔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〕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29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号）要求，经研究，决定</w:t>
      </w:r>
      <w:r w:rsidR="00736430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于</w:t>
      </w:r>
      <w:r w:rsidR="00005E56"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="00005E56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="00005E56"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12</w:t>
      </w:r>
      <w:r w:rsidR="00005E56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="00847727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在温州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举办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年全省中高职一体化试点赛“电气自动化技术”项目比赛。现将比赛有关事项通知如下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:</w:t>
      </w:r>
    </w:p>
    <w:p w14:paraId="6344ECD1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黑体" w:eastAsia="黑体" w:hAnsi="黑体"/>
          <w:color w:val="000000"/>
          <w:sz w:val="32"/>
          <w:szCs w:val="32"/>
        </w:rPr>
      </w:pPr>
      <w:r w:rsidRPr="00A2434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一、比赛内容和要求</w:t>
      </w:r>
    </w:p>
    <w:p w14:paraId="5527BB69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比赛内容和要求详见附件。</w:t>
      </w:r>
    </w:p>
    <w:p w14:paraId="1A68B973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A2434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二、参赛方法和奖项设置</w:t>
      </w:r>
    </w:p>
    <w:p w14:paraId="145C562A" w14:textId="7622281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lastRenderedPageBreak/>
        <w:t>1.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组队方式。比赛以团体赛方式进行。每支参赛队</w:t>
      </w:r>
      <w:r w:rsidR="00280144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由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名选手</w:t>
      </w:r>
      <w:r w:rsidR="00280144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组成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，其中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名选手须为中等职业学校全日制在籍学生，</w:t>
      </w:r>
      <w:r w:rsidR="00280144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另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名须为高职院校全日制在籍学生。同一所高职院校限与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所中职学校组队，同一所中职学校限与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所高职院校组队。</w:t>
      </w:r>
      <w:r w:rsidR="007B6F88" w:rsidRPr="00F65F0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每支队伍中</w:t>
      </w:r>
      <w:r w:rsidR="007B6F88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</w:t>
      </w:r>
      <w:r w:rsidR="007B6F88" w:rsidRPr="00F65F0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高职院校各报送</w:t>
      </w:r>
      <w:r w:rsidR="007B6F88" w:rsidRPr="00F65F0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="007B6F88" w:rsidRPr="00F65F0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名领队</w:t>
      </w:r>
      <w:r w:rsidR="007B6F88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和</w:t>
      </w:r>
      <w:r w:rsidR="007B6F88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 w:rsidR="007B6F88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名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指导教师</w:t>
      </w:r>
      <w:r w:rsidR="007B6F88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指导</w:t>
      </w:r>
      <w:r w:rsidR="007B6F88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教师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须为在职在岗教师。</w:t>
      </w:r>
    </w:p>
    <w:p w14:paraId="519B8ED3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请于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11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11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日—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13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日登入浙江省中等职业学校职业能力大赛管理平台（</w:t>
      </w:r>
      <w:bookmarkStart w:id="3" w:name="OLE_LINK1"/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http://jnds.zjedusri.com.cn/home/index/</w:t>
      </w:r>
      <w:bookmarkEnd w:id="3"/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)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完成报名，逾期不予受理。</w:t>
      </w:r>
    </w:p>
    <w:p w14:paraId="73C0BD4B" w14:textId="23B1DB88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3.</w:t>
      </w:r>
      <w:r w:rsidR="001D6169" w:rsidRPr="00A2434A">
        <w:rPr>
          <w:rFonts w:ascii="Times New Roman" w:hAnsi="Times New Roman"/>
        </w:rPr>
        <w:t xml:space="preserve"> </w:t>
      </w:r>
      <w:r w:rsidR="001D6169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由中职学校</w:t>
      </w:r>
      <w:r w:rsidR="00982209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负责</w:t>
      </w:r>
      <w:r w:rsidR="001D6169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报名，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报名截止后，各</w:t>
      </w:r>
      <w:r w:rsidR="001D6169"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参赛队不能随意更改选手和指导教师名单，否则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将直接取消其比赛资格。</w:t>
      </w:r>
    </w:p>
    <w:p w14:paraId="55B92A8A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4.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比赛奖项设置：分别按参赛团队数的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10%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设一等奖，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20%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设二等奖，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30%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设三等奖（小数点后四舍五入）。</w:t>
      </w:r>
    </w:p>
    <w:p w14:paraId="4E995500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A2434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三、比赛时间和地点</w:t>
      </w:r>
    </w:p>
    <w:p w14:paraId="6DD08E05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报到时间和地点。</w:t>
      </w:r>
    </w:p>
    <w:p w14:paraId="35AA5050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时间：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12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月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6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日上午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8:30—11:00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14:paraId="4D334F71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地点：温州职业技术学院。</w:t>
      </w:r>
    </w:p>
    <w:p w14:paraId="242CE29F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2.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比赛时间和地点。</w:t>
      </w:r>
    </w:p>
    <w:p w14:paraId="0A1F4731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时间：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12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月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6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日下午—</w:t>
      </w:r>
      <w:r w:rsidRPr="00A2434A">
        <w:rPr>
          <w:rFonts w:ascii="Times New Roman" w:eastAsia="仿宋_GB2312" w:hAnsi="Times New Roman"/>
          <w:sz w:val="32"/>
          <w:szCs w:val="32"/>
          <w:shd w:val="clear" w:color="auto" w:fill="FFFFFF"/>
        </w:rPr>
        <w:t>8</w:t>
      </w: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日。</w:t>
      </w:r>
    </w:p>
    <w:p w14:paraId="11F28CB6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地点：</w:t>
      </w:r>
      <w:bookmarkStart w:id="4" w:name="OLE_LINK2"/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温州市职业中等专业学校</w:t>
      </w:r>
      <w:bookmarkEnd w:id="4"/>
      <w:r w:rsidRPr="00A243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14:paraId="5C24C23D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A2434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四、其他</w:t>
      </w:r>
    </w:p>
    <w:p w14:paraId="74B4D841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lastRenderedPageBreak/>
        <w:t>1.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比赛不收取参赛费，承办单位原则上统一安排领队、参赛选手及指导教师的餐饮和住宿，相关费用由参赛院校自理。</w:t>
      </w:r>
    </w:p>
    <w:p w14:paraId="5BC400C2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赛务联系：余俊，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15652661558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；夏小军，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15067803310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；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 </w:t>
      </w:r>
    </w:p>
    <w:p w14:paraId="020A4BC2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300" w:firstLine="960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技术咨询：徐忠，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13666610570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；赵振鲁，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18105777527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4F814523" w14:textId="77777777" w:rsidR="00A71048" w:rsidRPr="00A2434A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比赛当天参赛选手在检录时须提供本人身份证和学生证原件，用于审核参赛资格，否则将无法参赛。</w:t>
      </w:r>
    </w:p>
    <w:p w14:paraId="46D57231" w14:textId="77777777" w:rsidR="00A71048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4.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参赛选手着装须符合统一要求，</w:t>
      </w:r>
      <w:bookmarkStart w:id="5" w:name="OLE_LINK3"/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不得出现参赛院</w:t>
      </w:r>
      <w:bookmarkEnd w:id="5"/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校的任何信息。</w:t>
      </w:r>
    </w:p>
    <w:p w14:paraId="0A3F3B30" w14:textId="77777777" w:rsidR="00222E0E" w:rsidRPr="00A2434A" w:rsidRDefault="00222E0E" w:rsidP="00A2434A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6E0A6AE" w14:textId="77777777" w:rsidR="00A71048" w:rsidRDefault="00346B41" w:rsidP="00A2434A">
      <w:pPr>
        <w:pStyle w:val="a3"/>
        <w:widowControl/>
        <w:shd w:val="clear" w:color="auto" w:fill="FFFFFF"/>
        <w:spacing w:beforeAutospacing="0" w:afterAutospacing="0" w:line="580" w:lineRule="exact"/>
        <w:ind w:leftChars="200" w:left="1380" w:hangingChars="300" w:hanging="960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附件：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年浙江省中高职一体化试点赛“电气自动化技术”项目比赛规程</w:t>
      </w:r>
    </w:p>
    <w:p w14:paraId="3183F623" w14:textId="77777777" w:rsidR="00237728" w:rsidRPr="00A2434A" w:rsidRDefault="00237728" w:rsidP="00A2434A">
      <w:pPr>
        <w:pStyle w:val="a3"/>
        <w:widowControl/>
        <w:shd w:val="clear" w:color="auto" w:fill="FFFFFF"/>
        <w:spacing w:beforeAutospacing="0" w:afterAutospacing="0" w:line="580" w:lineRule="exact"/>
        <w:ind w:leftChars="200" w:left="1380" w:hangingChars="300" w:hanging="96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03BF2F5" w14:textId="77777777" w:rsidR="00A71048" w:rsidRPr="00A2434A" w:rsidRDefault="00346B41" w:rsidP="00A2434A">
      <w:pPr>
        <w:pStyle w:val="a3"/>
        <w:widowControl/>
        <w:spacing w:beforeAutospacing="0" w:afterAutospacing="0" w:line="580" w:lineRule="exact"/>
        <w:jc w:val="right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浙江省教育厅职成教教研室</w:t>
      </w:r>
    </w:p>
    <w:p w14:paraId="3A01AF9F" w14:textId="77777777" w:rsidR="00A71048" w:rsidRPr="00A2434A" w:rsidRDefault="00346B41" w:rsidP="00A2434A">
      <w:pPr>
        <w:pStyle w:val="a3"/>
        <w:widowControl/>
        <w:spacing w:beforeAutospacing="0" w:afterAutospacing="0" w:line="580" w:lineRule="exact"/>
        <w:jc w:val="right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2024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9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Pr="00A2434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11</w:t>
      </w:r>
      <w:r w:rsidRPr="00A2434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</w:t>
      </w:r>
    </w:p>
    <w:p w14:paraId="12134948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08EF1944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57A8EB77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065E230E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647375FF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2CB23ACA" w14:textId="77777777" w:rsidR="00237728" w:rsidRDefault="00237728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3C82B465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7D4F4AB9" w14:textId="77777777" w:rsidR="00F03EFA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</w:p>
    <w:p w14:paraId="4C38CD19" w14:textId="1D617A07" w:rsidR="00F03EFA" w:rsidRPr="00A2434A" w:rsidRDefault="00F03EFA" w:rsidP="00F03EFA">
      <w:pPr>
        <w:snapToGrid w:val="0"/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bookmarkStart w:id="6" w:name="_Toc134802089"/>
      <w:r w:rsidRPr="00A2434A">
        <w:rPr>
          <w:rFonts w:ascii="黑体" w:eastAsia="黑体" w:hAnsi="黑体" w:hint="eastAsia"/>
          <w:bCs/>
          <w:sz w:val="32"/>
          <w:szCs w:val="32"/>
        </w:rPr>
        <w:t>附件</w:t>
      </w:r>
    </w:p>
    <w:p w14:paraId="3A211FC9" w14:textId="77777777" w:rsidR="00F03EFA" w:rsidRPr="00804BAE" w:rsidRDefault="00F03EFA" w:rsidP="00A2434A">
      <w:pPr>
        <w:snapToGrid w:val="0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804BAE">
        <w:rPr>
          <w:rFonts w:ascii="方正小标宋简体" w:eastAsia="方正小标宋简体" w:hAnsi="仿宋" w:hint="eastAsia"/>
          <w:bCs/>
          <w:sz w:val="32"/>
          <w:szCs w:val="32"/>
        </w:rPr>
        <w:t>2024年浙江省中高职一体化试点赛“电气自动化技术”项目技术文件</w:t>
      </w:r>
    </w:p>
    <w:p w14:paraId="23CD247C" w14:textId="77777777" w:rsidR="00F03EFA" w:rsidRPr="001D6169" w:rsidRDefault="00F03EFA" w:rsidP="00F03EFA">
      <w:pPr>
        <w:pStyle w:val="1"/>
        <w:spacing w:before="156" w:after="156"/>
        <w:rPr>
          <w:rFonts w:hint="default"/>
          <w:sz w:val="32"/>
          <w:szCs w:val="32"/>
        </w:rPr>
      </w:pPr>
      <w:bookmarkStart w:id="7" w:name="_Toc176773375"/>
      <w:r w:rsidRPr="001D6169">
        <w:rPr>
          <w:sz w:val="32"/>
          <w:szCs w:val="32"/>
        </w:rPr>
        <w:t>一、赛项名称</w:t>
      </w:r>
      <w:bookmarkEnd w:id="7"/>
    </w:p>
    <w:p w14:paraId="0FFD60F2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赛项名称：电气自动化技术</w:t>
      </w:r>
    </w:p>
    <w:p w14:paraId="067CEABA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赛项组别：中、高职一体</w:t>
      </w:r>
    </w:p>
    <w:p w14:paraId="53827C01" w14:textId="3C97AFBC" w:rsidR="00F03EFA" w:rsidRPr="003E2D85" w:rsidRDefault="003E2D85" w:rsidP="00F03EFA">
      <w:pPr>
        <w:pStyle w:val="1"/>
        <w:spacing w:before="156" w:after="156"/>
        <w:rPr>
          <w:rFonts w:hint="default"/>
          <w:sz w:val="32"/>
          <w:szCs w:val="32"/>
        </w:rPr>
      </w:pPr>
      <w:bookmarkStart w:id="8" w:name="_Toc176773376"/>
      <w:bookmarkStart w:id="9" w:name="_Toc176773377"/>
      <w:r w:rsidRPr="003E2D85">
        <w:rPr>
          <w:sz w:val="32"/>
          <w:szCs w:val="32"/>
        </w:rPr>
        <w:t>二、</w:t>
      </w:r>
      <w:bookmarkEnd w:id="8"/>
      <w:r w:rsidR="00F03EFA" w:rsidRPr="003E2D85">
        <w:rPr>
          <w:sz w:val="32"/>
          <w:szCs w:val="32"/>
        </w:rPr>
        <w:t>比赛时间</w:t>
      </w:r>
      <w:bookmarkEnd w:id="9"/>
    </w:p>
    <w:p w14:paraId="4FDC06A8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理论知识测试</w:t>
      </w:r>
      <w:r>
        <w:rPr>
          <w:rFonts w:ascii="仿宋" w:eastAsia="仿宋" w:hAnsi="仿宋" w:cs="宋体"/>
          <w:bCs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分钟，实践操作考核180分钟。</w:t>
      </w:r>
    </w:p>
    <w:p w14:paraId="46F84222" w14:textId="2CF48A53" w:rsidR="00F03EFA" w:rsidRPr="003E2D85" w:rsidRDefault="003E2D85" w:rsidP="00F03EFA">
      <w:pPr>
        <w:pStyle w:val="1"/>
        <w:spacing w:before="156" w:after="156"/>
        <w:rPr>
          <w:rFonts w:hint="default"/>
          <w:sz w:val="32"/>
          <w:szCs w:val="32"/>
        </w:rPr>
      </w:pPr>
      <w:bookmarkStart w:id="10" w:name="_Toc176773378"/>
      <w:r w:rsidRPr="003E2D85">
        <w:rPr>
          <w:sz w:val="32"/>
          <w:szCs w:val="32"/>
        </w:rPr>
        <w:t>三、</w:t>
      </w:r>
      <w:r w:rsidR="00F03EFA" w:rsidRPr="003E2D85">
        <w:rPr>
          <w:sz w:val="32"/>
          <w:szCs w:val="32"/>
        </w:rPr>
        <w:t>赛项描述</w:t>
      </w:r>
      <w:bookmarkEnd w:id="6"/>
      <w:bookmarkEnd w:id="10"/>
    </w:p>
    <w:p w14:paraId="3D0DE9CB" w14:textId="77777777" w:rsidR="00F03EFA" w:rsidRDefault="00F03EFA" w:rsidP="00F03EFA">
      <w:pPr>
        <w:pStyle w:val="2"/>
        <w:spacing w:before="156" w:after="156"/>
      </w:pPr>
      <w:bookmarkStart w:id="11" w:name="_Toc176773379"/>
      <w:bookmarkStart w:id="12" w:name="_Toc134802090"/>
      <w:r>
        <w:rPr>
          <w:rFonts w:hint="eastAsia"/>
        </w:rPr>
        <w:t>（一）</w:t>
      </w:r>
      <w:r>
        <w:t xml:space="preserve"> </w:t>
      </w:r>
      <w:r>
        <w:rPr>
          <w:rFonts w:hint="eastAsia"/>
        </w:rPr>
        <w:t>项目概要</w:t>
      </w:r>
      <w:bookmarkEnd w:id="11"/>
      <w:bookmarkEnd w:id="12"/>
    </w:p>
    <w:p w14:paraId="59CEE99C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电气自动化专业是电气信息领域的一门新兴学科，但由于和人们的日常生活以及工业生产密切相关，发展非常迅速，现在也相对比较成熟。已经成为高新技术产业的重要组成部分，广泛应用于工业、农业、国防等领域，在国民经济中发挥着越来越重要的作用。其触角伸向各行各业，小到一个开关的设计，大到宇航飞机的研究，都有它的身影。本专业生能够从事与电气工程有关的系统运行、自动控制、电力电子技术、信息处理、试验技术、研制开发、经济管理以及电子与计算机技术应用等领域的工作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是宽口径“复合型”高级工程技术人才。该领域对高水平人才的需求很大。据估计，随着国外大企业的进入，在这一专业领域将出现很大缺口，那时很可能出现人才供不应求的现象。</w:t>
      </w:r>
    </w:p>
    <w:p w14:paraId="71E4EFD8" w14:textId="5065B1D3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本赛项融合中高职电气自动化专业的核心技能与知识，贴近电气自动化专业知识与技能特点，中、高职学生同场竞技，分工合作。展示中、高职院校电气自动化专业</w:t>
      </w:r>
      <w:r w:rsidR="001A4BA2">
        <w:rPr>
          <w:rFonts w:ascii="仿宋" w:eastAsia="仿宋" w:hAnsi="仿宋" w:cs="宋体" w:hint="eastAsia"/>
          <w:bCs/>
          <w:kern w:val="0"/>
          <w:sz w:val="28"/>
          <w:szCs w:val="28"/>
        </w:rPr>
        <w:t>育人水平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，搭建教育成果与经验的交流平台，提升</w:t>
      </w:r>
      <w:r w:rsidR="00F76C47">
        <w:rPr>
          <w:rFonts w:ascii="仿宋" w:eastAsia="仿宋" w:hAnsi="仿宋" w:cs="宋体" w:hint="eastAsia"/>
          <w:bCs/>
          <w:kern w:val="0"/>
          <w:sz w:val="28"/>
          <w:szCs w:val="28"/>
        </w:rPr>
        <w:t>技术技能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人才培养规格和质量，提倡和发扬“工匠精神”，</w:t>
      </w:r>
      <w:r w:rsidR="002E1047">
        <w:rPr>
          <w:rFonts w:ascii="仿宋" w:eastAsia="仿宋" w:hAnsi="仿宋" w:cs="宋体" w:hint="eastAsia"/>
          <w:bCs/>
          <w:kern w:val="0"/>
          <w:sz w:val="28"/>
          <w:szCs w:val="28"/>
        </w:rPr>
        <w:t>以</w:t>
      </w:r>
      <w:r w:rsidR="00F76C47">
        <w:rPr>
          <w:rFonts w:ascii="仿宋" w:eastAsia="仿宋" w:hAnsi="仿宋" w:cs="宋体" w:hint="eastAsia"/>
          <w:bCs/>
          <w:kern w:val="0"/>
          <w:sz w:val="28"/>
          <w:szCs w:val="28"/>
        </w:rPr>
        <w:t>满足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我国智能制造技术快速发展</w:t>
      </w:r>
      <w:r w:rsidR="00F76C47">
        <w:rPr>
          <w:rFonts w:ascii="仿宋" w:eastAsia="仿宋" w:hAnsi="仿宋" w:cs="宋体" w:hint="eastAsia"/>
          <w:bCs/>
          <w:kern w:val="0"/>
          <w:sz w:val="28"/>
          <w:szCs w:val="28"/>
        </w:rPr>
        <w:t>中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对</w:t>
      </w:r>
      <w:r w:rsidR="00D37835">
        <w:rPr>
          <w:rFonts w:ascii="仿宋" w:eastAsia="仿宋" w:hAnsi="仿宋" w:cs="宋体" w:hint="eastAsia"/>
          <w:bCs/>
          <w:kern w:val="0"/>
          <w:sz w:val="28"/>
          <w:szCs w:val="28"/>
        </w:rPr>
        <w:t>高素质技术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技能人才的需求。</w:t>
      </w:r>
    </w:p>
    <w:p w14:paraId="76D21A11" w14:textId="77777777" w:rsidR="00F03EFA" w:rsidRDefault="00F03EFA" w:rsidP="00F03EFA">
      <w:pPr>
        <w:pStyle w:val="2"/>
        <w:spacing w:before="156" w:after="156"/>
      </w:pPr>
      <w:bookmarkStart w:id="13" w:name="_Toc134802091"/>
      <w:bookmarkStart w:id="14" w:name="_Toc176773380"/>
      <w:r>
        <w:rPr>
          <w:rFonts w:hint="eastAsia"/>
        </w:rPr>
        <w:t>（二）</w:t>
      </w:r>
      <w:r>
        <w:t xml:space="preserve"> </w:t>
      </w:r>
      <w:r>
        <w:rPr>
          <w:rFonts w:hint="eastAsia"/>
        </w:rPr>
        <w:t>基本知识及能力要求</w:t>
      </w:r>
      <w:bookmarkEnd w:id="13"/>
      <w:bookmarkEnd w:id="14"/>
    </w:p>
    <w:p w14:paraId="753EEDE4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在技能大赛上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>
        <w:rPr>
          <w:rFonts w:ascii="仿宋" w:eastAsia="仿宋" w:hAnsi="仿宋" w:cs="宋体"/>
          <w:bCs/>
          <w:kern w:val="0"/>
          <w:sz w:val="28"/>
          <w:szCs w:val="28"/>
        </w:rPr>
        <w:t>有关该项技能的知识和理解将通过选手的技能表现予以考核。</w:t>
      </w:r>
    </w:p>
    <w:p w14:paraId="0A393D71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本项目对选手理论知识、工作能力的要求如下：</w:t>
      </w:r>
    </w:p>
    <w:p w14:paraId="50F6C408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1）能够熟练掌握与本专业从事职业活动相关的国家法律、行业规定，掌握安全生产、绿色生产、绿色低碳、环境保护、安全防护、质量管理等相关知识与技能，了解电气产业文化，遵守职业道德准则和行为规范，具备社会责任感和担当精神；</w:t>
      </w:r>
    </w:p>
    <w:p w14:paraId="25CB58A6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（2）掌握支撑本专业学习和可持续发展必备的思想政治理论、科学文化基础知识和中华优秀传统文化等文化基础知识，具有扎实的科学素养与人文素养，具备职业生涯规划能力；</w:t>
      </w:r>
    </w:p>
    <w:p w14:paraId="0514A7CF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（3）具有良好的语言表达能力、文字表达能力、沟通合作能力，具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有较强的集体意识和团队合作意识；</w:t>
      </w:r>
    </w:p>
    <w:p w14:paraId="047658F7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（4）掌握电工电子技术、智能传感器技术应用、自动控制系统、机械常识与钳工技能、工程制图等方面的基础理论知识，具有较强的整合知识和综合运用知识的能力；</w:t>
      </w:r>
    </w:p>
    <w:p w14:paraId="4B3FA803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（5）具有电气产品需求分析、电路设计、控制模块程序设计、物联集成、系统联调能力；</w:t>
      </w:r>
    </w:p>
    <w:p w14:paraId="641D6257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（6）具有装配工艺编制、机械、电气组件和部件的测量和检验、机械、电气组件和部件的安装、电控执行组件安装能力；</w:t>
      </w:r>
    </w:p>
    <w:p w14:paraId="565288FB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（7）掌握可编程控制器应用、工业网络、工业机器手操作与编程、自动化生产线调试等技术技能，具有机电设备调试、PLC编程及调试、工业机器手安装与调试、产线调试能力；</w:t>
      </w:r>
    </w:p>
    <w:p w14:paraId="375DFC2C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（8）掌握电机与变压器应用与维护、自动控制系统等技术技能，具有电气基础故障排除、PLC 控制系统故障诊断与维护、电控系统故障排除、设备保养能力；</w:t>
      </w:r>
    </w:p>
    <w:p w14:paraId="2B9FE88C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（9）掌握电气产品营销、质量管理、标准报告制订等技术技能，具有机电设备及电气产品识别与报告、作业书与检验标准书制订、质量检验与分析、产品标准化与认证认可管理、产品全面质量管理能力；</w:t>
      </w:r>
    </w:p>
    <w:p w14:paraId="30A8FE0E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（1</w:t>
      </w:r>
      <w:r>
        <w:rPr>
          <w:rFonts w:ascii="仿宋" w:eastAsia="仿宋" w:hAnsi="仿宋" w:cs="宋体"/>
          <w:bCs/>
          <w:kern w:val="0"/>
          <w:sz w:val="28"/>
          <w:szCs w:val="28"/>
        </w:rPr>
        <w:t>0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）具有探究学习、终身学习和可持续发展的能力，具有整合知识和综合运用知识分析问题和解决问题的能力；</w:t>
      </w:r>
    </w:p>
    <w:p w14:paraId="5E272598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（1</w:t>
      </w:r>
      <w:r>
        <w:rPr>
          <w:rFonts w:ascii="仿宋" w:eastAsia="仿宋" w:hAnsi="仿宋" w:cs="宋体"/>
          <w:bCs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）弘扬劳动光荣、技能宝贵、创造伟大的时代精神，热爱劳动人民、珍惜劳动成果、树立劳动观念、积极投身劳动，具备与本专业职业发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展相适应的劳动素养、劳动技能。</w:t>
      </w:r>
    </w:p>
    <w:p w14:paraId="2E71BC35" w14:textId="77777777" w:rsidR="00183411" w:rsidRDefault="003E2D85" w:rsidP="00183411">
      <w:pPr>
        <w:pStyle w:val="1"/>
        <w:spacing w:before="156" w:after="156"/>
        <w:rPr>
          <w:rFonts w:hint="default"/>
          <w:sz w:val="32"/>
          <w:szCs w:val="32"/>
        </w:rPr>
      </w:pPr>
      <w:bookmarkStart w:id="15" w:name="_Toc134802092"/>
      <w:bookmarkStart w:id="16" w:name="_Toc176773381"/>
      <w:r w:rsidRPr="003E2D85">
        <w:rPr>
          <w:sz w:val="32"/>
          <w:szCs w:val="32"/>
        </w:rPr>
        <w:t>四、</w:t>
      </w:r>
      <w:r w:rsidR="00F03EFA" w:rsidRPr="003E2D85">
        <w:rPr>
          <w:sz w:val="32"/>
          <w:szCs w:val="32"/>
        </w:rPr>
        <w:t>试题及评判标准</w:t>
      </w:r>
      <w:bookmarkStart w:id="17" w:name="_Toc176773382"/>
      <w:bookmarkStart w:id="18" w:name="_Toc134802093"/>
      <w:bookmarkEnd w:id="15"/>
      <w:bookmarkEnd w:id="16"/>
    </w:p>
    <w:p w14:paraId="2E83802B" w14:textId="5C4E0E66" w:rsidR="00F03EFA" w:rsidRPr="00183411" w:rsidRDefault="00F03EFA" w:rsidP="00183411">
      <w:pPr>
        <w:pStyle w:val="1"/>
        <w:spacing w:before="156" w:after="156"/>
        <w:rPr>
          <w:rFonts w:hint="default"/>
          <w:sz w:val="32"/>
          <w:szCs w:val="32"/>
        </w:rPr>
      </w:pPr>
      <w:r w:rsidRPr="00183411">
        <w:rPr>
          <w:sz w:val="32"/>
          <w:szCs w:val="32"/>
        </w:rPr>
        <w:t>（一）试题</w:t>
      </w:r>
      <w:bookmarkEnd w:id="17"/>
      <w:bookmarkEnd w:id="18"/>
    </w:p>
    <w:p w14:paraId="05D8ABEB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1.比赛包含理论和实操两部分。总分为100分，其中理论占20%，实操占80%。</w:t>
      </w:r>
    </w:p>
    <w:p w14:paraId="644815FC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宋体"/>
          <w:bCs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理论知识测试采用闭卷机考方式，选手在信息化在线考试平台上完成。理论部分试题根据中高职一体化的教学要求设置，中、高职采用不同的试题，题型包含选择题和判断题，赛前一周公布理论题库。总分为100分，同组选手的平均分为该部分得分。</w:t>
      </w:r>
    </w:p>
    <w:p w14:paraId="3C80468E" w14:textId="77777777" w:rsidR="00F03EFA" w:rsidRDefault="00F03EFA" w:rsidP="00F03EFA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3.实操比赛共四个任务，总分为100分。</w:t>
      </w:r>
      <w:bookmarkStart w:id="19" w:name="_Toc134802094"/>
    </w:p>
    <w:p w14:paraId="201F7F8B" w14:textId="77777777" w:rsidR="00F03EFA" w:rsidRDefault="00F03EFA" w:rsidP="00F03EFA">
      <w:pPr>
        <w:pStyle w:val="2"/>
        <w:spacing w:before="156" w:after="156"/>
      </w:pPr>
      <w:bookmarkStart w:id="20" w:name="_Toc176773383"/>
      <w:r>
        <w:rPr>
          <w:rFonts w:hint="eastAsia"/>
        </w:rPr>
        <w:t>（二）</w:t>
      </w:r>
      <w:bookmarkEnd w:id="19"/>
      <w:r>
        <w:rPr>
          <w:rFonts w:hint="eastAsia"/>
        </w:rPr>
        <w:t>实操任务</w:t>
      </w:r>
      <w:bookmarkEnd w:id="20"/>
    </w:p>
    <w:p w14:paraId="736CB5AF" w14:textId="77777777" w:rsidR="00F03EFA" w:rsidRDefault="00F03EFA" w:rsidP="00F03EFA">
      <w:pPr>
        <w:pStyle w:val="3"/>
      </w:pPr>
      <w:r>
        <w:t>1.</w:t>
      </w:r>
      <w:r>
        <w:rPr>
          <w:rFonts w:hint="eastAsia"/>
        </w:rPr>
        <w:t>任务内容</w:t>
      </w:r>
    </w:p>
    <w:tbl>
      <w:tblPr>
        <w:tblStyle w:val="af"/>
        <w:tblW w:w="9072" w:type="dxa"/>
        <w:jc w:val="center"/>
        <w:tblLook w:val="04A0" w:firstRow="1" w:lastRow="0" w:firstColumn="1" w:lastColumn="0" w:noHBand="0" w:noVBand="1"/>
      </w:tblPr>
      <w:tblGrid>
        <w:gridCol w:w="2972"/>
        <w:gridCol w:w="6100"/>
      </w:tblGrid>
      <w:tr w:rsidR="00F03EFA" w14:paraId="6BBDC754" w14:textId="77777777" w:rsidTr="007F528F">
        <w:trPr>
          <w:trHeight w:val="252"/>
          <w:jc w:val="center"/>
        </w:trPr>
        <w:tc>
          <w:tcPr>
            <w:tcW w:w="2972" w:type="dxa"/>
            <w:vAlign w:val="center"/>
          </w:tcPr>
          <w:p w14:paraId="2C82F1A3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2"/>
                <w:sz w:val="28"/>
                <w:szCs w:val="28"/>
              </w:rPr>
              <w:t>任务编号</w:t>
            </w:r>
          </w:p>
        </w:tc>
        <w:tc>
          <w:tcPr>
            <w:tcW w:w="6100" w:type="dxa"/>
            <w:vAlign w:val="center"/>
          </w:tcPr>
          <w:p w14:paraId="367CC5D2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2"/>
                <w:sz w:val="28"/>
                <w:szCs w:val="28"/>
              </w:rPr>
              <w:t>任务</w:t>
            </w:r>
            <w:r>
              <w:rPr>
                <w:rFonts w:ascii="仿宋" w:eastAsia="仿宋" w:hAnsi="仿宋" w:cs="宋体"/>
                <w:b/>
                <w:bCs/>
                <w:spacing w:val="-2"/>
                <w:sz w:val="28"/>
                <w:szCs w:val="28"/>
              </w:rPr>
              <w:t>名称</w:t>
            </w:r>
          </w:p>
        </w:tc>
      </w:tr>
      <w:tr w:rsidR="00F03EFA" w14:paraId="42F217E4" w14:textId="77777777" w:rsidTr="007F528F">
        <w:trPr>
          <w:trHeight w:val="680"/>
          <w:jc w:val="center"/>
        </w:trPr>
        <w:tc>
          <w:tcPr>
            <w:tcW w:w="2972" w:type="dxa"/>
            <w:vAlign w:val="center"/>
          </w:tcPr>
          <w:p w14:paraId="6A94CAA3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</w:t>
            </w:r>
          </w:p>
        </w:tc>
        <w:tc>
          <w:tcPr>
            <w:tcW w:w="6100" w:type="dxa"/>
            <w:vAlign w:val="center"/>
          </w:tcPr>
          <w:p w14:paraId="692EC96C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电气控制线路设计与虚拟产线搭建搭建</w:t>
            </w:r>
          </w:p>
        </w:tc>
      </w:tr>
      <w:tr w:rsidR="00F03EFA" w14:paraId="6D9C6488" w14:textId="77777777" w:rsidTr="007F528F">
        <w:trPr>
          <w:trHeight w:val="680"/>
          <w:jc w:val="center"/>
        </w:trPr>
        <w:tc>
          <w:tcPr>
            <w:tcW w:w="2972" w:type="dxa"/>
            <w:vAlign w:val="center"/>
          </w:tcPr>
          <w:p w14:paraId="5C8B4FA2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</w:t>
            </w:r>
          </w:p>
        </w:tc>
        <w:tc>
          <w:tcPr>
            <w:tcW w:w="6100" w:type="dxa"/>
            <w:vAlign w:val="center"/>
          </w:tcPr>
          <w:p w14:paraId="677AD077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产线系统设计与仿真</w:t>
            </w:r>
          </w:p>
        </w:tc>
      </w:tr>
      <w:tr w:rsidR="00F03EFA" w14:paraId="5068EC13" w14:textId="77777777" w:rsidTr="007F528F">
        <w:trPr>
          <w:trHeight w:val="680"/>
          <w:jc w:val="center"/>
        </w:trPr>
        <w:tc>
          <w:tcPr>
            <w:tcW w:w="2972" w:type="dxa"/>
            <w:vAlign w:val="center"/>
          </w:tcPr>
          <w:p w14:paraId="23C9A68D" w14:textId="77777777" w:rsidR="00F03EFA" w:rsidRDefault="00F03EFA" w:rsidP="007F528F">
            <w:pPr>
              <w:pStyle w:val="10"/>
              <w:ind w:firstLineChars="0" w:firstLine="0"/>
              <w:jc w:val="center"/>
              <w:rPr>
                <w:rFonts w:ascii="仿宋" w:hAnsi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hint="eastAsia"/>
                <w:spacing w:val="0"/>
                <w:position w:val="0"/>
                <w:sz w:val="28"/>
                <w:szCs w:val="28"/>
              </w:rPr>
              <w:t>三</w:t>
            </w:r>
          </w:p>
        </w:tc>
        <w:tc>
          <w:tcPr>
            <w:tcW w:w="6100" w:type="dxa"/>
            <w:vAlign w:val="center"/>
          </w:tcPr>
          <w:p w14:paraId="0A072D7E" w14:textId="77777777" w:rsidR="00F03EFA" w:rsidRDefault="00F03EFA" w:rsidP="007F528F">
            <w:pPr>
              <w:spacing w:line="360" w:lineRule="auto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系统功能联调</w:t>
            </w:r>
          </w:p>
        </w:tc>
      </w:tr>
      <w:tr w:rsidR="00F03EFA" w14:paraId="6176CCF8" w14:textId="77777777" w:rsidTr="007F528F">
        <w:trPr>
          <w:trHeight w:val="680"/>
          <w:jc w:val="center"/>
        </w:trPr>
        <w:tc>
          <w:tcPr>
            <w:tcW w:w="2972" w:type="dxa"/>
            <w:vAlign w:val="center"/>
          </w:tcPr>
          <w:p w14:paraId="643582AC" w14:textId="77777777" w:rsidR="00F03EFA" w:rsidRDefault="00F03EFA" w:rsidP="007F528F">
            <w:pPr>
              <w:pStyle w:val="10"/>
              <w:ind w:firstLineChars="0" w:firstLine="0"/>
              <w:jc w:val="center"/>
              <w:rPr>
                <w:rFonts w:ascii="仿宋" w:hAnsi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hint="eastAsia"/>
                <w:spacing w:val="0"/>
                <w:position w:val="0"/>
                <w:sz w:val="28"/>
                <w:szCs w:val="28"/>
              </w:rPr>
              <w:t>四</w:t>
            </w:r>
          </w:p>
        </w:tc>
        <w:tc>
          <w:tcPr>
            <w:tcW w:w="6100" w:type="dxa"/>
            <w:vAlign w:val="center"/>
          </w:tcPr>
          <w:p w14:paraId="73E2DE4B" w14:textId="77777777" w:rsidR="00F03EFA" w:rsidRDefault="00F03EFA" w:rsidP="007F528F">
            <w:pPr>
              <w:pStyle w:val="10"/>
              <w:ind w:firstLineChars="0" w:firstLine="0"/>
              <w:jc w:val="center"/>
              <w:rPr>
                <w:rFonts w:ascii="仿宋" w:hAnsi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hint="eastAsia"/>
                <w:spacing w:val="0"/>
                <w:position w:val="0"/>
                <w:sz w:val="28"/>
                <w:szCs w:val="28"/>
              </w:rPr>
              <w:t>职业素养</w:t>
            </w:r>
          </w:p>
        </w:tc>
      </w:tr>
    </w:tbl>
    <w:p w14:paraId="25A22B53" w14:textId="77777777" w:rsidR="00F03EFA" w:rsidRDefault="00F03EFA" w:rsidP="00F03EFA">
      <w:pPr>
        <w:pStyle w:val="3"/>
      </w:pPr>
      <w:r>
        <w:rPr>
          <w:rFonts w:hint="eastAsia"/>
        </w:rPr>
        <w:lastRenderedPageBreak/>
        <w:t>2.</w:t>
      </w:r>
      <w:r>
        <w:rPr>
          <w:rFonts w:hint="eastAsia"/>
        </w:rPr>
        <w:t>任务描述</w:t>
      </w:r>
    </w:p>
    <w:p w14:paraId="5964D1D6" w14:textId="77777777" w:rsidR="00F03EFA" w:rsidRDefault="00F03EFA" w:rsidP="00F03EFA">
      <w:pPr>
        <w:pStyle w:val="10"/>
        <w:ind w:firstLine="590"/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任务一 电气控制线路设计与虚拟产线搭建</w:t>
      </w:r>
    </w:p>
    <w:p w14:paraId="0BD2F1E9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任务1-1 电气线路设计与安装</w:t>
      </w:r>
    </w:p>
    <w:p w14:paraId="36973217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要求选手使用PLC及任务书功能要求所涉及的电器元件，设计构思电气线路并完成电路装接。</w:t>
      </w:r>
    </w:p>
    <w:p w14:paraId="616969E8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任务1-2 控制程序编写与调试</w:t>
      </w:r>
    </w:p>
    <w:p w14:paraId="2410C30C" w14:textId="77777777" w:rsidR="00F03EFA" w:rsidRDefault="00F03EFA" w:rsidP="00F03EFA">
      <w:pPr>
        <w:widowControl/>
        <w:ind w:firstLineChars="200" w:firstLine="588"/>
        <w:jc w:val="left"/>
        <w:rPr>
          <w:rFonts w:ascii="仿宋" w:eastAsia="仿宋" w:hAnsi="仿宋" w:cs="宋体"/>
          <w:spacing w:val="7"/>
          <w:position w:val="11"/>
          <w:sz w:val="28"/>
          <w:szCs w:val="28"/>
        </w:rPr>
      </w:pPr>
      <w:r>
        <w:rPr>
          <w:rFonts w:ascii="仿宋" w:eastAsia="仿宋" w:hAnsi="仿宋" w:cs="宋体" w:hint="eastAsia"/>
          <w:spacing w:val="7"/>
          <w:position w:val="11"/>
          <w:sz w:val="28"/>
          <w:szCs w:val="28"/>
        </w:rPr>
        <w:t>要求选手根据任务书控制要求完成PLC编程及功能调试。</w:t>
      </w:r>
    </w:p>
    <w:p w14:paraId="32176E10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任务1-3虚拟产线搭建与编程调试</w:t>
      </w:r>
    </w:p>
    <w:p w14:paraId="47E63953" w14:textId="77777777" w:rsidR="00F03EFA" w:rsidRDefault="00F03EFA" w:rsidP="00F03EFA">
      <w:pPr>
        <w:widowControl/>
        <w:ind w:firstLineChars="200" w:firstLine="588"/>
        <w:jc w:val="left"/>
        <w:rPr>
          <w:rFonts w:ascii="仿宋" w:eastAsia="仿宋" w:hAnsi="仿宋" w:cs="宋体"/>
          <w:spacing w:val="7"/>
          <w:position w:val="11"/>
          <w:sz w:val="28"/>
          <w:szCs w:val="28"/>
        </w:rPr>
      </w:pPr>
      <w:r>
        <w:rPr>
          <w:rFonts w:ascii="仿宋" w:eastAsia="仿宋" w:hAnsi="仿宋" w:cs="宋体" w:hint="eastAsia"/>
          <w:spacing w:val="7"/>
          <w:position w:val="11"/>
          <w:sz w:val="28"/>
          <w:szCs w:val="28"/>
        </w:rPr>
        <w:t>要求选手在数字化集成应用系统中进行系统搭建，并根据要求完成硬件设备的接线，通过PLC编程实现系统功能的仿真调试。</w:t>
      </w:r>
    </w:p>
    <w:p w14:paraId="6631F300" w14:textId="77777777" w:rsidR="00F03EFA" w:rsidRDefault="00F03EFA" w:rsidP="00F03EFA">
      <w:pPr>
        <w:pStyle w:val="10"/>
        <w:ind w:firstLine="590"/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任务二 产线系统设计与仿真</w:t>
      </w:r>
    </w:p>
    <w:p w14:paraId="25443CA4" w14:textId="77777777" w:rsidR="00F03EFA" w:rsidRDefault="00F03EFA" w:rsidP="00F03EFA">
      <w:pPr>
        <w:pStyle w:val="10"/>
        <w:ind w:firstLine="552"/>
        <w:rPr>
          <w:rFonts w:ascii="仿宋" w:hAnsi="仿宋"/>
          <w:spacing w:val="-2"/>
          <w:sz w:val="28"/>
          <w:szCs w:val="28"/>
        </w:rPr>
      </w:pPr>
      <w:r>
        <w:rPr>
          <w:rFonts w:ascii="仿宋" w:hAnsi="仿宋" w:hint="eastAsia"/>
          <w:spacing w:val="-2"/>
          <w:sz w:val="28"/>
          <w:szCs w:val="28"/>
        </w:rPr>
        <w:t>任务2-1 电气原理图绘制</w:t>
      </w:r>
    </w:p>
    <w:p w14:paraId="45D719CC" w14:textId="77777777" w:rsidR="00F03EFA" w:rsidRDefault="00F03EFA" w:rsidP="00F03EFA">
      <w:pPr>
        <w:pStyle w:val="10"/>
        <w:ind w:firstLine="588"/>
        <w:rPr>
          <w:rFonts w:ascii="仿宋" w:hAnsi="仿宋"/>
          <w:bCs/>
          <w:kern w:val="0"/>
          <w:sz w:val="28"/>
          <w:szCs w:val="28"/>
          <w:lang w:bidi="zh-CN"/>
        </w:rPr>
      </w:pPr>
      <w:r>
        <w:rPr>
          <w:rFonts w:ascii="仿宋" w:hAnsi="仿宋" w:hint="eastAsia"/>
          <w:bCs/>
          <w:kern w:val="0"/>
          <w:sz w:val="28"/>
          <w:szCs w:val="28"/>
          <w:lang w:bidi="zh-CN"/>
        </w:rPr>
        <w:t>要求选手按规范绘制任务1-1中的电气原理图。</w:t>
      </w:r>
    </w:p>
    <w:p w14:paraId="6805861E" w14:textId="77777777" w:rsidR="00F03EFA" w:rsidRDefault="00F03EFA" w:rsidP="00F03EFA">
      <w:pPr>
        <w:pStyle w:val="10"/>
        <w:ind w:firstLine="552"/>
        <w:rPr>
          <w:rFonts w:ascii="仿宋" w:hAnsi="仿宋"/>
          <w:spacing w:val="-2"/>
          <w:sz w:val="28"/>
          <w:szCs w:val="28"/>
        </w:rPr>
      </w:pPr>
      <w:r>
        <w:rPr>
          <w:rFonts w:ascii="仿宋" w:hAnsi="仿宋" w:hint="eastAsia"/>
          <w:spacing w:val="-2"/>
          <w:sz w:val="28"/>
          <w:szCs w:val="28"/>
        </w:rPr>
        <w:t>任务2-2机械组件安装与调试</w:t>
      </w:r>
    </w:p>
    <w:p w14:paraId="36F71307" w14:textId="77777777" w:rsidR="00F03EFA" w:rsidRDefault="00F03EFA" w:rsidP="00F03EFA">
      <w:pPr>
        <w:pStyle w:val="10"/>
        <w:ind w:firstLine="552"/>
        <w:rPr>
          <w:rFonts w:ascii="仿宋" w:hAnsi="仿宋"/>
          <w:spacing w:val="-2"/>
          <w:sz w:val="28"/>
          <w:szCs w:val="28"/>
        </w:rPr>
      </w:pPr>
      <w:r>
        <w:rPr>
          <w:rFonts w:ascii="仿宋" w:hAnsi="仿宋" w:hint="eastAsia"/>
          <w:spacing w:val="-2"/>
          <w:sz w:val="28"/>
          <w:szCs w:val="28"/>
        </w:rPr>
        <w:t>要求选手完成机械组件的安装与调试。</w:t>
      </w:r>
    </w:p>
    <w:p w14:paraId="3FA1BD1F" w14:textId="77777777" w:rsidR="00F03EFA" w:rsidRDefault="00F03EFA" w:rsidP="00F03EFA">
      <w:pPr>
        <w:pStyle w:val="10"/>
        <w:ind w:firstLine="552"/>
        <w:rPr>
          <w:rFonts w:ascii="仿宋" w:hAnsi="仿宋"/>
          <w:spacing w:val="-2"/>
          <w:sz w:val="28"/>
          <w:szCs w:val="28"/>
        </w:rPr>
      </w:pPr>
      <w:r>
        <w:rPr>
          <w:rFonts w:ascii="仿宋" w:hAnsi="仿宋" w:hint="eastAsia"/>
          <w:spacing w:val="-2"/>
          <w:sz w:val="28"/>
          <w:szCs w:val="28"/>
        </w:rPr>
        <w:t>任务2-3 系统设计</w:t>
      </w:r>
    </w:p>
    <w:p w14:paraId="3AE13656" w14:textId="77777777" w:rsidR="00F03EFA" w:rsidRDefault="00F03EFA" w:rsidP="00F03EFA">
      <w:pPr>
        <w:pStyle w:val="10"/>
        <w:ind w:firstLine="588"/>
        <w:rPr>
          <w:rFonts w:ascii="仿宋" w:hAnsi="仿宋"/>
          <w:bCs/>
          <w:kern w:val="0"/>
          <w:sz w:val="28"/>
          <w:szCs w:val="28"/>
          <w:lang w:bidi="zh-CN"/>
        </w:rPr>
      </w:pPr>
      <w:r>
        <w:rPr>
          <w:rFonts w:ascii="仿宋" w:hAnsi="仿宋" w:hint="eastAsia"/>
          <w:bCs/>
          <w:kern w:val="0"/>
          <w:sz w:val="28"/>
          <w:szCs w:val="28"/>
          <w:lang w:bidi="zh-CN"/>
        </w:rPr>
        <w:t>要求选手编写PLC程序，设计HMI界面，实现相应的功能。</w:t>
      </w:r>
    </w:p>
    <w:p w14:paraId="6CEE668B" w14:textId="77777777" w:rsidR="00F03EFA" w:rsidRDefault="00F03EFA" w:rsidP="00F03EFA">
      <w:pPr>
        <w:pStyle w:val="10"/>
        <w:ind w:firstLine="588"/>
        <w:rPr>
          <w:rFonts w:ascii="仿宋" w:hAnsi="仿宋"/>
          <w:bCs/>
          <w:kern w:val="0"/>
          <w:sz w:val="28"/>
          <w:szCs w:val="28"/>
          <w:lang w:bidi="zh-CN"/>
        </w:rPr>
      </w:pPr>
      <w:r>
        <w:rPr>
          <w:rFonts w:ascii="仿宋" w:hAnsi="仿宋" w:hint="eastAsia"/>
          <w:bCs/>
          <w:kern w:val="0"/>
          <w:sz w:val="28"/>
          <w:szCs w:val="28"/>
          <w:lang w:bidi="zh-CN"/>
        </w:rPr>
        <w:t>任务2-4 虚拟仿真调试</w:t>
      </w:r>
    </w:p>
    <w:p w14:paraId="10E0D284" w14:textId="77777777" w:rsidR="00F03EFA" w:rsidRDefault="00F03EFA" w:rsidP="00F03EFA">
      <w:pPr>
        <w:pStyle w:val="10"/>
        <w:ind w:firstLine="588"/>
        <w:rPr>
          <w:rFonts w:ascii="仿宋" w:hAnsi="仿宋"/>
          <w:bCs/>
          <w:kern w:val="0"/>
          <w:sz w:val="28"/>
          <w:szCs w:val="28"/>
          <w:lang w:bidi="zh-CN"/>
        </w:rPr>
      </w:pPr>
      <w:r>
        <w:rPr>
          <w:rFonts w:ascii="仿宋" w:hAnsi="仿宋" w:hint="eastAsia"/>
          <w:bCs/>
          <w:kern w:val="0"/>
          <w:sz w:val="28"/>
          <w:szCs w:val="28"/>
          <w:lang w:bidi="zh-CN"/>
        </w:rPr>
        <w:t>要求完成相关单元系统的仿真。</w:t>
      </w:r>
    </w:p>
    <w:p w14:paraId="1BF8DAB6" w14:textId="77777777" w:rsidR="00F03EFA" w:rsidRDefault="00F03EFA" w:rsidP="00F03EFA">
      <w:pPr>
        <w:pStyle w:val="10"/>
        <w:ind w:firstLine="590"/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任务三 系统功能联调</w:t>
      </w:r>
    </w:p>
    <w:p w14:paraId="34EB39E8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lastRenderedPageBreak/>
        <w:t>任务3-1系统联调</w:t>
      </w:r>
    </w:p>
    <w:p w14:paraId="3F193F31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要求选手根据任务要求完成整体系统功能的联调。</w:t>
      </w:r>
    </w:p>
    <w:p w14:paraId="469A0056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任务3-2虚实同步</w:t>
      </w:r>
    </w:p>
    <w:p w14:paraId="1D0BAC4D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要求选手实现指定任务的虚实联调功能，要求实现软件系统中的场景能同步展示实物工作站的运行状态。</w:t>
      </w:r>
    </w:p>
    <w:p w14:paraId="63DDBD45" w14:textId="77777777" w:rsidR="00F03EFA" w:rsidRDefault="00F03EFA" w:rsidP="00F03EFA">
      <w:pPr>
        <w:pStyle w:val="10"/>
        <w:ind w:firstLine="590"/>
        <w:rPr>
          <w:rFonts w:ascii="仿宋" w:hAnsi="仿宋"/>
          <w:b/>
          <w:bCs/>
          <w:sz w:val="28"/>
          <w:szCs w:val="28"/>
        </w:rPr>
      </w:pPr>
      <w:bookmarkStart w:id="21" w:name="_Toc134802095"/>
      <w:r>
        <w:rPr>
          <w:rFonts w:ascii="仿宋" w:hAnsi="仿宋" w:hint="eastAsia"/>
          <w:b/>
          <w:bCs/>
          <w:sz w:val="28"/>
          <w:szCs w:val="28"/>
        </w:rPr>
        <w:t>任务四:职业素养</w:t>
      </w:r>
    </w:p>
    <w:p w14:paraId="4CB2DBDA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1.规范操作设备</w:t>
      </w:r>
      <w:r>
        <w:rPr>
          <w:rFonts w:ascii="仿宋" w:hAnsi="仿宋" w:hint="eastAsia"/>
          <w:sz w:val="28"/>
          <w:szCs w:val="28"/>
        </w:rPr>
        <w:t>。</w:t>
      </w:r>
    </w:p>
    <w:p w14:paraId="04A92798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2.现场的安全、文明生产及安全防护</w:t>
      </w:r>
      <w:r>
        <w:rPr>
          <w:rFonts w:ascii="仿宋" w:hAnsi="仿宋" w:hint="eastAsia"/>
          <w:sz w:val="28"/>
          <w:szCs w:val="28"/>
        </w:rPr>
        <w:t>。</w:t>
      </w:r>
    </w:p>
    <w:p w14:paraId="6860AD2F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3.完成任务的计划性、条理性，以及遇到问题时的应对状况等</w:t>
      </w:r>
      <w:r>
        <w:rPr>
          <w:rFonts w:ascii="仿宋" w:hAnsi="仿宋" w:hint="eastAsia"/>
          <w:sz w:val="28"/>
          <w:szCs w:val="28"/>
        </w:rPr>
        <w:t>。</w:t>
      </w:r>
    </w:p>
    <w:p w14:paraId="5FE0E267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4.尊重赛场工作人员，爱惜赛场的设备和器材，</w:t>
      </w:r>
      <w:r>
        <w:rPr>
          <w:rFonts w:ascii="仿宋" w:hAnsi="仿宋" w:hint="eastAsia"/>
          <w:sz w:val="28"/>
          <w:szCs w:val="28"/>
        </w:rPr>
        <w:t>保持赛位的整洁。</w:t>
      </w:r>
    </w:p>
    <w:p w14:paraId="515A6CB2" w14:textId="77777777" w:rsidR="00F03EFA" w:rsidRDefault="00F03EFA" w:rsidP="00F03EFA">
      <w:pPr>
        <w:pStyle w:val="2"/>
        <w:spacing w:before="156" w:after="156"/>
      </w:pPr>
      <w:bookmarkStart w:id="22" w:name="_Toc176773384"/>
      <w:r>
        <w:rPr>
          <w:rFonts w:hint="eastAsia"/>
        </w:rPr>
        <w:t>（三）评判标准</w:t>
      </w:r>
      <w:bookmarkEnd w:id="21"/>
      <w:bookmarkEnd w:id="22"/>
    </w:p>
    <w:p w14:paraId="1508DC5B" w14:textId="77777777" w:rsidR="00F03EFA" w:rsidRDefault="00F03EFA" w:rsidP="00F03EFA">
      <w:pPr>
        <w:spacing w:line="360" w:lineRule="auto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/>
          <w:color w:val="000000"/>
          <w:sz w:val="24"/>
        </w:rPr>
        <w:t>评分指标权重分配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4819"/>
        <w:gridCol w:w="1139"/>
      </w:tblGrid>
      <w:tr w:rsidR="00F03EFA" w14:paraId="4BCCED27" w14:textId="77777777" w:rsidTr="007F528F">
        <w:trPr>
          <w:trHeight w:val="567"/>
          <w:jc w:val="center"/>
        </w:trPr>
        <w:tc>
          <w:tcPr>
            <w:tcW w:w="2122" w:type="dxa"/>
            <w:vAlign w:val="center"/>
          </w:tcPr>
          <w:p w14:paraId="0FFA53EC" w14:textId="77777777" w:rsidR="00F03EFA" w:rsidRDefault="00F03EFA" w:rsidP="007F528F">
            <w:pPr>
              <w:pStyle w:val="-"/>
              <w:rPr>
                <w:rFonts w:ascii="仿宋" w:eastAsia="仿宋" w:hAnsi="仿宋"/>
                <w:b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4"/>
              </w:rPr>
              <w:t>一级指标</w:t>
            </w:r>
          </w:p>
        </w:tc>
        <w:tc>
          <w:tcPr>
            <w:tcW w:w="992" w:type="dxa"/>
            <w:vAlign w:val="center"/>
          </w:tcPr>
          <w:p w14:paraId="11723571" w14:textId="77777777" w:rsidR="00F03EFA" w:rsidRDefault="00F03EFA" w:rsidP="007F528F">
            <w:pPr>
              <w:pStyle w:val="-"/>
              <w:rPr>
                <w:rFonts w:ascii="仿宋" w:eastAsia="仿宋" w:hAnsi="仿宋"/>
                <w:b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4"/>
              </w:rPr>
              <w:t>权重</w:t>
            </w:r>
          </w:p>
        </w:tc>
        <w:tc>
          <w:tcPr>
            <w:tcW w:w="4819" w:type="dxa"/>
            <w:vAlign w:val="center"/>
          </w:tcPr>
          <w:p w14:paraId="6578E612" w14:textId="77777777" w:rsidR="00F03EFA" w:rsidRDefault="00F03EFA" w:rsidP="007F528F">
            <w:pPr>
              <w:pStyle w:val="-"/>
              <w:rPr>
                <w:rFonts w:ascii="仿宋" w:eastAsia="仿宋" w:hAnsi="仿宋"/>
                <w:b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4"/>
              </w:rPr>
              <w:t>二级指标</w:t>
            </w:r>
          </w:p>
        </w:tc>
        <w:tc>
          <w:tcPr>
            <w:tcW w:w="1139" w:type="dxa"/>
            <w:vAlign w:val="center"/>
          </w:tcPr>
          <w:p w14:paraId="6A1F3F51" w14:textId="77777777" w:rsidR="00F03EFA" w:rsidRDefault="00F03EFA" w:rsidP="007F528F">
            <w:pPr>
              <w:pStyle w:val="-"/>
              <w:rPr>
                <w:rFonts w:ascii="仿宋" w:eastAsia="仿宋" w:hAnsi="仿宋"/>
                <w:b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4"/>
              </w:rPr>
              <w:t>配分</w:t>
            </w:r>
          </w:p>
        </w:tc>
      </w:tr>
      <w:tr w:rsidR="00F03EFA" w14:paraId="55A677DD" w14:textId="77777777" w:rsidTr="007F528F">
        <w:trPr>
          <w:trHeight w:val="690"/>
          <w:jc w:val="center"/>
        </w:trPr>
        <w:tc>
          <w:tcPr>
            <w:tcW w:w="2122" w:type="dxa"/>
            <w:vMerge w:val="restart"/>
            <w:vAlign w:val="center"/>
          </w:tcPr>
          <w:p w14:paraId="0FB2CC22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任务一 电气控制线路设计与虚拟产线搭建</w:t>
            </w:r>
          </w:p>
        </w:tc>
        <w:tc>
          <w:tcPr>
            <w:tcW w:w="992" w:type="dxa"/>
            <w:vMerge w:val="restart"/>
            <w:vAlign w:val="center"/>
          </w:tcPr>
          <w:p w14:paraId="594DFB75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/>
                <w:color w:val="000000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2%</w:t>
            </w:r>
          </w:p>
        </w:tc>
        <w:tc>
          <w:tcPr>
            <w:tcW w:w="4819" w:type="dxa"/>
            <w:vAlign w:val="center"/>
          </w:tcPr>
          <w:p w14:paraId="1FB49FCE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电气线路设计与安装</w:t>
            </w:r>
          </w:p>
        </w:tc>
        <w:tc>
          <w:tcPr>
            <w:tcW w:w="1139" w:type="dxa"/>
            <w:vAlign w:val="center"/>
          </w:tcPr>
          <w:p w14:paraId="6F6375AE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22</w:t>
            </w:r>
          </w:p>
        </w:tc>
      </w:tr>
      <w:tr w:rsidR="00F03EFA" w14:paraId="713A224D" w14:textId="77777777" w:rsidTr="007F528F">
        <w:trPr>
          <w:trHeight w:val="587"/>
          <w:jc w:val="center"/>
        </w:trPr>
        <w:tc>
          <w:tcPr>
            <w:tcW w:w="2122" w:type="dxa"/>
            <w:vMerge/>
            <w:vAlign w:val="center"/>
          </w:tcPr>
          <w:p w14:paraId="6E51499A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817D80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B86858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控制程序编写与调试</w:t>
            </w:r>
          </w:p>
        </w:tc>
        <w:tc>
          <w:tcPr>
            <w:tcW w:w="1139" w:type="dxa"/>
            <w:vAlign w:val="center"/>
          </w:tcPr>
          <w:p w14:paraId="6E87F7CB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5</w:t>
            </w:r>
          </w:p>
        </w:tc>
      </w:tr>
      <w:tr w:rsidR="00F03EFA" w14:paraId="121F6B58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5E42D20A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480C364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AD4B38A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虚拟产线搭建与编程调试</w:t>
            </w:r>
          </w:p>
        </w:tc>
        <w:tc>
          <w:tcPr>
            <w:tcW w:w="1139" w:type="dxa"/>
            <w:vAlign w:val="center"/>
          </w:tcPr>
          <w:p w14:paraId="6CF8714C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15</w:t>
            </w:r>
          </w:p>
        </w:tc>
      </w:tr>
      <w:tr w:rsidR="00F03EFA" w14:paraId="20C8C023" w14:textId="77777777" w:rsidTr="007F528F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5A65D6D3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任务二 产线系统设计与仿真</w:t>
            </w:r>
          </w:p>
        </w:tc>
        <w:tc>
          <w:tcPr>
            <w:tcW w:w="992" w:type="dxa"/>
            <w:vMerge w:val="restart"/>
            <w:vAlign w:val="center"/>
          </w:tcPr>
          <w:p w14:paraId="0FEF3DEA" w14:textId="77777777" w:rsidR="00F03EFA" w:rsidRDefault="00F03EFA" w:rsidP="007F528F">
            <w:pPr>
              <w:pStyle w:val="-"/>
              <w:rPr>
                <w:rFonts w:ascii="仿宋" w:eastAsia="仿宋" w:hAnsi="仿宋"/>
                <w:dstrike/>
                <w:color w:val="000000"/>
                <w:szCs w:val="24"/>
              </w:rPr>
            </w:pPr>
            <w:r>
              <w:rPr>
                <w:rFonts w:ascii="仿宋" w:eastAsia="仿宋" w:hAnsi="仿宋"/>
                <w:color w:val="000000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2%</w:t>
            </w:r>
          </w:p>
        </w:tc>
        <w:tc>
          <w:tcPr>
            <w:tcW w:w="4819" w:type="dxa"/>
            <w:vAlign w:val="center"/>
          </w:tcPr>
          <w:p w14:paraId="6826E4A4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电气原理图绘制</w:t>
            </w:r>
          </w:p>
        </w:tc>
        <w:tc>
          <w:tcPr>
            <w:tcW w:w="1139" w:type="dxa"/>
            <w:vAlign w:val="center"/>
          </w:tcPr>
          <w:p w14:paraId="371E4EFB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6</w:t>
            </w:r>
          </w:p>
        </w:tc>
      </w:tr>
      <w:tr w:rsidR="00F03EFA" w14:paraId="693137A6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507FC718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05CF64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6F209D7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机械组件安装与调试</w:t>
            </w:r>
          </w:p>
        </w:tc>
        <w:tc>
          <w:tcPr>
            <w:tcW w:w="1139" w:type="dxa"/>
            <w:vAlign w:val="center"/>
          </w:tcPr>
          <w:p w14:paraId="6E706720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</w:p>
        </w:tc>
      </w:tr>
      <w:tr w:rsidR="00F03EFA" w14:paraId="25EDF5FB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2030D36B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2B69DE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88933C0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产线系统设计与调试</w:t>
            </w:r>
          </w:p>
        </w:tc>
        <w:tc>
          <w:tcPr>
            <w:tcW w:w="1139" w:type="dxa"/>
            <w:vAlign w:val="center"/>
          </w:tcPr>
          <w:p w14:paraId="42933F3E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28</w:t>
            </w:r>
          </w:p>
        </w:tc>
      </w:tr>
      <w:tr w:rsidR="00F03EFA" w14:paraId="49AA6FE2" w14:textId="77777777" w:rsidTr="007F528F">
        <w:trPr>
          <w:trHeight w:val="561"/>
          <w:jc w:val="center"/>
        </w:trPr>
        <w:tc>
          <w:tcPr>
            <w:tcW w:w="2122" w:type="dxa"/>
            <w:vMerge/>
            <w:vAlign w:val="center"/>
          </w:tcPr>
          <w:p w14:paraId="35026A76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8BB0743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A12595F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虚拟仿真调试</w:t>
            </w:r>
          </w:p>
        </w:tc>
        <w:tc>
          <w:tcPr>
            <w:tcW w:w="1139" w:type="dxa"/>
            <w:vAlign w:val="center"/>
          </w:tcPr>
          <w:p w14:paraId="2CFB8F05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</w:p>
        </w:tc>
      </w:tr>
      <w:tr w:rsidR="00F03EFA" w14:paraId="78573076" w14:textId="77777777" w:rsidTr="007F528F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2A930C5E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lastRenderedPageBreak/>
              <w:t>任务三 系统功能联调</w:t>
            </w:r>
          </w:p>
        </w:tc>
        <w:tc>
          <w:tcPr>
            <w:tcW w:w="992" w:type="dxa"/>
            <w:vMerge w:val="restart"/>
            <w:vAlign w:val="center"/>
          </w:tcPr>
          <w:p w14:paraId="664E2EC3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/>
                <w:color w:val="00000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6%</w:t>
            </w:r>
          </w:p>
        </w:tc>
        <w:tc>
          <w:tcPr>
            <w:tcW w:w="4819" w:type="dxa"/>
            <w:vAlign w:val="center"/>
          </w:tcPr>
          <w:p w14:paraId="6064ED04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系统联调</w:t>
            </w:r>
          </w:p>
        </w:tc>
        <w:tc>
          <w:tcPr>
            <w:tcW w:w="1139" w:type="dxa"/>
            <w:vAlign w:val="center"/>
          </w:tcPr>
          <w:p w14:paraId="1AE5AE2A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8</w:t>
            </w:r>
          </w:p>
        </w:tc>
      </w:tr>
      <w:tr w:rsidR="00F03EFA" w14:paraId="49214196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43EB0957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D22CCB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C0D2795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虚实同步</w:t>
            </w:r>
          </w:p>
        </w:tc>
        <w:tc>
          <w:tcPr>
            <w:tcW w:w="1139" w:type="dxa"/>
            <w:vAlign w:val="center"/>
          </w:tcPr>
          <w:p w14:paraId="7FB47609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8</w:t>
            </w:r>
          </w:p>
        </w:tc>
      </w:tr>
      <w:tr w:rsidR="00F03EFA" w14:paraId="1E462322" w14:textId="77777777" w:rsidTr="007F528F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1BDDFD53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任务四 职业素养</w:t>
            </w:r>
          </w:p>
        </w:tc>
        <w:tc>
          <w:tcPr>
            <w:tcW w:w="992" w:type="dxa"/>
            <w:vMerge w:val="restart"/>
            <w:vAlign w:val="center"/>
          </w:tcPr>
          <w:p w14:paraId="2E4C06DC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/</w:t>
            </w:r>
          </w:p>
        </w:tc>
        <w:tc>
          <w:tcPr>
            <w:tcW w:w="4819" w:type="dxa"/>
            <w:vAlign w:val="center"/>
          </w:tcPr>
          <w:p w14:paraId="35AFF81F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着装规范：劳保用品穿戴整齐。0-3分</w:t>
            </w:r>
          </w:p>
        </w:tc>
        <w:tc>
          <w:tcPr>
            <w:tcW w:w="1139" w:type="dxa"/>
            <w:vMerge w:val="restart"/>
            <w:vAlign w:val="center"/>
          </w:tcPr>
          <w:p w14:paraId="3ACE7AB4" w14:textId="77777777" w:rsidR="00F03EFA" w:rsidRDefault="00F03EFA" w:rsidP="007F528F">
            <w:pPr>
              <w:pStyle w:val="-"/>
              <w:jc w:val="both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此项为倒扣分,最高1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</w:tr>
      <w:tr w:rsidR="00F03EFA" w14:paraId="458E6F3F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03BE9DBB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B5C242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EA4813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操作规范：严格按照安全用电规范和相关操作规程操作；</w:t>
            </w:r>
            <w:r>
              <w:rPr>
                <w:rFonts w:ascii="仿宋" w:eastAsia="仿宋" w:hAnsi="仿宋" w:cs="仿宋" w:hint="eastAsia"/>
                <w:szCs w:val="21"/>
              </w:rPr>
              <w:t>仪器仪表正确操作，符合安全规范要求。0-5分</w:t>
            </w:r>
          </w:p>
        </w:tc>
        <w:tc>
          <w:tcPr>
            <w:tcW w:w="1139" w:type="dxa"/>
            <w:vMerge/>
            <w:vAlign w:val="center"/>
          </w:tcPr>
          <w:p w14:paraId="23DBE289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F03EFA" w14:paraId="5B29D4DD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044E96B0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F78666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3EBD432" w14:textId="77777777" w:rsidR="00F03EFA" w:rsidRDefault="00F03EFA" w:rsidP="007F528F">
            <w:pPr>
              <w:pStyle w:val="af0"/>
              <w:spacing w:line="240" w:lineRule="auto"/>
              <w:jc w:val="both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工位整理：工位垃圾清理、工器具摆放符合职业岗位和企业生产规范的要求。0-3分</w:t>
            </w:r>
          </w:p>
        </w:tc>
        <w:tc>
          <w:tcPr>
            <w:tcW w:w="1139" w:type="dxa"/>
            <w:vMerge/>
            <w:vAlign w:val="center"/>
          </w:tcPr>
          <w:p w14:paraId="59382D2C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F03EFA" w14:paraId="3639FD92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ED800FE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AB00E3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E4E04F8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发生安全事故扣10分，严重者取消比赛资格。</w:t>
            </w:r>
          </w:p>
        </w:tc>
        <w:tc>
          <w:tcPr>
            <w:tcW w:w="1139" w:type="dxa"/>
            <w:vMerge/>
            <w:vAlign w:val="center"/>
          </w:tcPr>
          <w:p w14:paraId="62216559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F03EFA" w14:paraId="799AC847" w14:textId="77777777" w:rsidTr="007F528F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9C195A4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9698FB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677BE4F" w14:textId="77777777" w:rsidR="00F03EFA" w:rsidRDefault="00F03EFA" w:rsidP="007F528F">
            <w:pPr>
              <w:pStyle w:val="af0"/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不服从考试安排、不尊重裁判，取消比赛资格。</w:t>
            </w:r>
          </w:p>
        </w:tc>
        <w:tc>
          <w:tcPr>
            <w:tcW w:w="1139" w:type="dxa"/>
            <w:vMerge/>
            <w:vAlign w:val="center"/>
          </w:tcPr>
          <w:p w14:paraId="5ACCB078" w14:textId="77777777" w:rsidR="00F03EFA" w:rsidRDefault="00F03EFA" w:rsidP="007F528F">
            <w:pPr>
              <w:pStyle w:val="-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</w:tbl>
    <w:p w14:paraId="42024015" w14:textId="7760CE65" w:rsidR="00F03EFA" w:rsidRDefault="003E2D85" w:rsidP="00F03EFA">
      <w:pPr>
        <w:pStyle w:val="1"/>
        <w:spacing w:before="156" w:after="156"/>
        <w:rPr>
          <w:rFonts w:hint="default"/>
        </w:rPr>
      </w:pPr>
      <w:bookmarkStart w:id="23" w:name="_Toc134802100"/>
      <w:bookmarkStart w:id="24" w:name="_Toc176773385"/>
      <w:r>
        <w:rPr>
          <w:sz w:val="32"/>
          <w:szCs w:val="32"/>
        </w:rPr>
        <w:t>五、</w:t>
      </w:r>
      <w:r w:rsidR="00F03EFA" w:rsidRPr="003E2D85">
        <w:rPr>
          <w:sz w:val="32"/>
          <w:szCs w:val="32"/>
        </w:rPr>
        <w:t>比赛设施设备</w:t>
      </w:r>
      <w:bookmarkEnd w:id="23"/>
      <w:bookmarkEnd w:id="24"/>
    </w:p>
    <w:p w14:paraId="6B613BDE" w14:textId="77777777" w:rsidR="00F03EFA" w:rsidRDefault="00F03EFA" w:rsidP="00F03EFA">
      <w:pPr>
        <w:pStyle w:val="2"/>
        <w:spacing w:before="156" w:after="156"/>
      </w:pPr>
      <w:bookmarkStart w:id="25" w:name="_Toc176773386"/>
      <w:bookmarkStart w:id="26" w:name="_Hlk153370243"/>
      <w:r>
        <w:rPr>
          <w:rFonts w:hint="eastAsia"/>
        </w:rPr>
        <w:t>（一）赛场提供设施、设备清单</w:t>
      </w:r>
      <w:bookmarkEnd w:id="2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536"/>
        <w:gridCol w:w="992"/>
        <w:gridCol w:w="997"/>
      </w:tblGrid>
      <w:tr w:rsidR="00F03EFA" w14:paraId="1B263639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0C42B67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765F1F7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4536" w:type="dxa"/>
            <w:vAlign w:val="center"/>
          </w:tcPr>
          <w:p w14:paraId="3A47EEF4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基本配置</w:t>
            </w:r>
          </w:p>
        </w:tc>
        <w:tc>
          <w:tcPr>
            <w:tcW w:w="992" w:type="dxa"/>
            <w:vAlign w:val="center"/>
          </w:tcPr>
          <w:p w14:paraId="74A6D9E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14:paraId="4001ABB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F03EFA" w14:paraId="300C0498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23FAE3E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B05DB6C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电子电工综合装调与应用实训平台（ZH-EC-01）</w:t>
            </w:r>
          </w:p>
        </w:tc>
        <w:tc>
          <w:tcPr>
            <w:tcW w:w="4536" w:type="dxa"/>
            <w:vAlign w:val="center"/>
          </w:tcPr>
          <w:p w14:paraId="5ABFBB83" w14:textId="77777777" w:rsidR="00F03EFA" w:rsidRDefault="00F03EFA" w:rsidP="007F528F">
            <w:pPr>
              <w:pStyle w:val="ad"/>
              <w:spacing w:line="240" w:lineRule="auto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1、工作电源要求：三相四线AC380V±10%  50Hz；</w:t>
            </w:r>
          </w:p>
          <w:p w14:paraId="08898568" w14:textId="77777777" w:rsidR="00F03EFA" w:rsidRDefault="00F03EFA" w:rsidP="007F528F">
            <w:pPr>
              <w:pStyle w:val="ad"/>
              <w:spacing w:line="240" w:lineRule="auto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2、工作环境要求：温度-10℃～+40℃  相对湿度＜85%(25℃)  海拔＜4000m；</w:t>
            </w:r>
          </w:p>
          <w:p w14:paraId="1ECFA114" w14:textId="77777777" w:rsidR="00F03EFA" w:rsidRDefault="00F03EFA" w:rsidP="007F528F">
            <w:pPr>
              <w:pStyle w:val="ad"/>
              <w:spacing w:line="240" w:lineRule="auto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3、装置容量要求：＜1.5kVA；</w:t>
            </w:r>
          </w:p>
          <w:p w14:paraId="1E633BE2" w14:textId="77777777" w:rsidR="00F03EFA" w:rsidRDefault="00F03EFA" w:rsidP="007F528F">
            <w:pPr>
              <w:pStyle w:val="ad"/>
              <w:spacing w:line="240" w:lineRule="auto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4、外形尺寸要求：≥1650mm×1050mm×1200mm；</w:t>
            </w:r>
          </w:p>
          <w:p w14:paraId="5FFD08BE" w14:textId="77777777" w:rsidR="00F03EFA" w:rsidRDefault="00F03EFA" w:rsidP="007F528F">
            <w:pPr>
              <w:pStyle w:val="ad"/>
              <w:spacing w:line="240" w:lineRule="auto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5、安全保护要求：具有接地、漏电压、漏电流保护，安全指标符合国家标准。</w:t>
            </w:r>
          </w:p>
        </w:tc>
        <w:tc>
          <w:tcPr>
            <w:tcW w:w="992" w:type="dxa"/>
            <w:vAlign w:val="center"/>
          </w:tcPr>
          <w:p w14:paraId="09455158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1套/组选手</w:t>
            </w:r>
          </w:p>
        </w:tc>
        <w:tc>
          <w:tcPr>
            <w:tcW w:w="997" w:type="dxa"/>
            <w:vAlign w:val="center"/>
          </w:tcPr>
          <w:p w14:paraId="434E5B29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F03EFA" w14:paraId="68BD2E87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581906B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324AAD2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可编程控制器系统应用实训考核装置</w:t>
            </w:r>
            <w:r>
              <w:rPr>
                <w:rFonts w:ascii="仿宋" w:eastAsia="仿宋" w:hAnsi="仿宋" w:hint="eastAsia"/>
                <w:sz w:val="24"/>
              </w:rPr>
              <w:t>（YL-36A）</w:t>
            </w:r>
          </w:p>
        </w:tc>
        <w:tc>
          <w:tcPr>
            <w:tcW w:w="4536" w:type="dxa"/>
            <w:vAlign w:val="center"/>
          </w:tcPr>
          <w:p w14:paraId="40BA2789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1、输入电源：AC380V±10%  50HZ</w:t>
            </w:r>
          </w:p>
          <w:p w14:paraId="408B862A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2、输入功率：≤3 kw</w:t>
            </w:r>
          </w:p>
          <w:p w14:paraId="43A6D977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3、工作环境：温度：-10℃～+40℃     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相对湿度：≤90%（+20℃） 海拔高度：≤4000m  </w:t>
            </w:r>
          </w:p>
          <w:p w14:paraId="72F18CC2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4）空气清洁，无腐蚀性及爆炸性气体，无导电及能破坏绝缘的尘埃</w:t>
            </w:r>
          </w:p>
          <w:p w14:paraId="37B1E936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4、设备重量: 单台设备约400 kg</w:t>
            </w:r>
          </w:p>
          <w:p w14:paraId="3F4C8479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5、单台设备外形尺寸（长宽高）：1800mm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 xml:space="preserve">×1200mm×2000mm </w:t>
            </w:r>
          </w:p>
          <w:p w14:paraId="7582F736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6、本质安全：具有接地保护、漏电保护功能，安全性符合相关的国家标准。采用高绝缘的安全型插座及带绝缘护套的高强度安全型实验导线。</w:t>
            </w:r>
          </w:p>
        </w:tc>
        <w:tc>
          <w:tcPr>
            <w:tcW w:w="992" w:type="dxa"/>
            <w:vAlign w:val="center"/>
          </w:tcPr>
          <w:p w14:paraId="3C52C9F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1套/组选手</w:t>
            </w:r>
          </w:p>
        </w:tc>
        <w:tc>
          <w:tcPr>
            <w:tcW w:w="997" w:type="dxa"/>
            <w:vAlign w:val="center"/>
          </w:tcPr>
          <w:p w14:paraId="4F1B634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F03EFA" w14:paraId="09424B47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3CAEDBA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B2DF4C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</w:t>
            </w:r>
          </w:p>
        </w:tc>
        <w:tc>
          <w:tcPr>
            <w:tcW w:w="4536" w:type="dxa"/>
            <w:vAlign w:val="center"/>
          </w:tcPr>
          <w:p w14:paraId="4D1559D4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处理器≥Intel Core5 3.0G，内存≥16G计算机，硬盘≥500G，独立显卡</w:t>
            </w:r>
          </w:p>
        </w:tc>
        <w:tc>
          <w:tcPr>
            <w:tcW w:w="992" w:type="dxa"/>
            <w:vAlign w:val="center"/>
          </w:tcPr>
          <w:p w14:paraId="4723EF6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1台/选手</w:t>
            </w:r>
          </w:p>
        </w:tc>
        <w:tc>
          <w:tcPr>
            <w:tcW w:w="997" w:type="dxa"/>
            <w:vAlign w:val="center"/>
          </w:tcPr>
          <w:p w14:paraId="48A551D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F03EFA" w14:paraId="45A931EB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4F4E9AE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599DEB9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数字化集成应用系统v</w:t>
            </w:r>
            <w:r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4（含实训箱ZH-DI-01）</w:t>
            </w:r>
          </w:p>
        </w:tc>
        <w:tc>
          <w:tcPr>
            <w:tcW w:w="4536" w:type="dxa"/>
            <w:vAlign w:val="center"/>
          </w:tcPr>
          <w:p w14:paraId="4B021F45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1.系统为虚拟仿真场景与PLC构成的半实物仿真系统，系统需提供丰富的设备库、零件库，利用库中的资源可在场景中自由搭建、配置以及运行。</w:t>
            </w:r>
          </w:p>
          <w:p w14:paraId="2B767F85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2.系统需能够与西门子PLC实时通讯、与博途软件联合仿真，能够用真实的PLC设备来控制虚拟场景中的设备。</w:t>
            </w:r>
          </w:p>
          <w:p w14:paraId="7C06E8E7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3.PLC控制柜设有多组接线座， 在使用时可通过接线座插接形式将按钮、灯、步进电机和PLC相连，用来练习PLC接线。</w:t>
            </w:r>
          </w:p>
          <w:p w14:paraId="3021F316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4.系统需提供模型库包含：工业机器人、立库、车床、加工中心、导轨、传送带、传感器、安全围栏、传送装置、光电传感器、控制按钮、变位机等不少于80个。</w:t>
            </w:r>
          </w:p>
          <w:p w14:paraId="21774E90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5.提供不少于15个不同的案例场景。</w:t>
            </w:r>
          </w:p>
        </w:tc>
        <w:tc>
          <w:tcPr>
            <w:tcW w:w="992" w:type="dxa"/>
            <w:vAlign w:val="center"/>
          </w:tcPr>
          <w:p w14:paraId="790DAD4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1套/组选手</w:t>
            </w:r>
          </w:p>
        </w:tc>
        <w:tc>
          <w:tcPr>
            <w:tcW w:w="997" w:type="dxa"/>
            <w:vMerge w:val="restart"/>
            <w:vAlign w:val="center"/>
          </w:tcPr>
          <w:p w14:paraId="1CBE2549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虚拟产线与数字孪生平台</w:t>
            </w:r>
          </w:p>
        </w:tc>
      </w:tr>
      <w:tr w:rsidR="00F03EFA" w14:paraId="14C44CB3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06ECDA6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782F5E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可编程控制器系统</w:t>
            </w:r>
            <w:r>
              <w:rPr>
                <w:rFonts w:ascii="仿宋" w:eastAsia="仿宋" w:hAnsi="仿宋" w:hint="eastAsia"/>
                <w:sz w:val="24"/>
              </w:rPr>
              <w:t>虚拟仿真平台</w:t>
            </w:r>
          </w:p>
        </w:tc>
        <w:tc>
          <w:tcPr>
            <w:tcW w:w="4536" w:type="dxa"/>
            <w:vAlign w:val="center"/>
          </w:tcPr>
          <w:p w14:paraId="061FCADA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基于物理引擎，实现高精度、高保真的物理效果仿真，可模拟重力、摩擦力、碰撞力等，同时支持多种传感器信号模拟；</w:t>
            </w:r>
          </w:p>
          <w:p w14:paraId="0CB5C851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集成西门子、三菱、信捷品牌PLC PLC，支持PLC PLC程序的下载调试，支持PLC PLC工艺轴仿真，实现由物理PLC数据驱动仿真；</w:t>
            </w:r>
          </w:p>
          <w:p w14:paraId="34D28AF7" w14:textId="77777777" w:rsidR="00F03EFA" w:rsidRDefault="00F03EFA" w:rsidP="007F528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支持通过网络通讯连接实际实训设备，获取设备实时传感器数据及机构运行状态，驱动虚拟环境模型进行仿真，同时也可通过软件UI对物理设备实现操控运行；</w:t>
            </w:r>
          </w:p>
          <w:p w14:paraId="0C2A00C6" w14:textId="77777777" w:rsidR="00F03EFA" w:rsidRDefault="00F03EFA" w:rsidP="007F528F"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4、系统模型库包含：立体仓库、桁架搬运、视觉分拣、输送模块、旋转供料模块、龙门搬运单元、3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6A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整体模型。</w:t>
            </w:r>
          </w:p>
        </w:tc>
        <w:tc>
          <w:tcPr>
            <w:tcW w:w="992" w:type="dxa"/>
            <w:vAlign w:val="center"/>
          </w:tcPr>
          <w:p w14:paraId="426C53A4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1套/选手</w:t>
            </w:r>
          </w:p>
        </w:tc>
        <w:tc>
          <w:tcPr>
            <w:tcW w:w="997" w:type="dxa"/>
            <w:vMerge/>
            <w:vAlign w:val="center"/>
          </w:tcPr>
          <w:p w14:paraId="50D19EC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F03EFA" w14:paraId="76E19692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49BF28C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58CF5AC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SEE Electrical </w:t>
            </w:r>
          </w:p>
        </w:tc>
        <w:tc>
          <w:tcPr>
            <w:tcW w:w="4536" w:type="dxa"/>
            <w:vAlign w:val="center"/>
          </w:tcPr>
          <w:p w14:paraId="4BB99FF9" w14:textId="77777777" w:rsidR="00F03EFA" w:rsidRDefault="00F03EFA" w:rsidP="007F52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3B012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1套/选手</w:t>
            </w:r>
          </w:p>
        </w:tc>
        <w:tc>
          <w:tcPr>
            <w:tcW w:w="997" w:type="dxa"/>
            <w:vAlign w:val="center"/>
          </w:tcPr>
          <w:p w14:paraId="11A80C03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原理图设计软件</w:t>
            </w:r>
          </w:p>
        </w:tc>
      </w:tr>
      <w:tr w:rsidR="00F03EFA" w14:paraId="4888D92A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475A43D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CE88E9A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TIA Portal V1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30B39671" w14:textId="77777777" w:rsidR="00F03EFA" w:rsidRDefault="00F03EFA" w:rsidP="007F52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9F477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1套/选手</w:t>
            </w:r>
          </w:p>
        </w:tc>
        <w:tc>
          <w:tcPr>
            <w:tcW w:w="997" w:type="dxa"/>
            <w:vMerge w:val="restart"/>
            <w:vAlign w:val="center"/>
          </w:tcPr>
          <w:p w14:paraId="1D866978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P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LC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编程软件</w:t>
            </w:r>
          </w:p>
        </w:tc>
      </w:tr>
      <w:tr w:rsidR="00F03EFA" w14:paraId="245B6882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44FFFF6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2BF67993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GX Works2</w:t>
            </w:r>
          </w:p>
        </w:tc>
        <w:tc>
          <w:tcPr>
            <w:tcW w:w="4536" w:type="dxa"/>
            <w:vAlign w:val="center"/>
          </w:tcPr>
          <w:p w14:paraId="29A2BDBE" w14:textId="77777777" w:rsidR="00F03EFA" w:rsidRDefault="00F03EFA" w:rsidP="007F52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55E47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1套/选手</w:t>
            </w:r>
          </w:p>
        </w:tc>
        <w:tc>
          <w:tcPr>
            <w:tcW w:w="997" w:type="dxa"/>
            <w:vMerge/>
            <w:vAlign w:val="center"/>
          </w:tcPr>
          <w:p w14:paraId="712B474E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03EFA" w14:paraId="5DA99423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61C50FB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5FF93DDE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XDPPro V3.7.4b </w:t>
            </w:r>
          </w:p>
        </w:tc>
        <w:tc>
          <w:tcPr>
            <w:tcW w:w="4536" w:type="dxa"/>
            <w:vAlign w:val="center"/>
          </w:tcPr>
          <w:p w14:paraId="77C74BAE" w14:textId="77777777" w:rsidR="00F03EFA" w:rsidRDefault="00F03EFA" w:rsidP="007F52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AF50D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1套/选手</w:t>
            </w:r>
          </w:p>
        </w:tc>
        <w:tc>
          <w:tcPr>
            <w:tcW w:w="997" w:type="dxa"/>
            <w:vMerge/>
            <w:vAlign w:val="center"/>
          </w:tcPr>
          <w:p w14:paraId="67BD210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03EFA" w14:paraId="7031A02E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4DA4E73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A4632E5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TouchWin Pro</w:t>
            </w:r>
          </w:p>
        </w:tc>
        <w:tc>
          <w:tcPr>
            <w:tcW w:w="4536" w:type="dxa"/>
            <w:vAlign w:val="center"/>
          </w:tcPr>
          <w:p w14:paraId="021B4AD8" w14:textId="77777777" w:rsidR="00F03EFA" w:rsidRDefault="00F03EFA" w:rsidP="007F52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12F72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1套/选手</w:t>
            </w:r>
          </w:p>
        </w:tc>
        <w:tc>
          <w:tcPr>
            <w:tcW w:w="997" w:type="dxa"/>
            <w:vMerge/>
            <w:vAlign w:val="center"/>
          </w:tcPr>
          <w:p w14:paraId="2EA0F70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03EFA" w14:paraId="1C37EADE" w14:textId="77777777" w:rsidTr="007F528F">
        <w:trPr>
          <w:trHeight w:val="624"/>
          <w:jc w:val="center"/>
        </w:trPr>
        <w:tc>
          <w:tcPr>
            <w:tcW w:w="846" w:type="dxa"/>
            <w:vAlign w:val="center"/>
          </w:tcPr>
          <w:p w14:paraId="3ADB0058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EA8FEB7" w14:textId="77777777" w:rsidR="00F03EFA" w:rsidRDefault="00F03EFA" w:rsidP="007F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信息化在线考试系统（XL-EXAM）</w:t>
            </w:r>
          </w:p>
        </w:tc>
        <w:tc>
          <w:tcPr>
            <w:tcW w:w="4536" w:type="dxa"/>
            <w:vAlign w:val="center"/>
          </w:tcPr>
          <w:p w14:paraId="3440AF03" w14:textId="77777777" w:rsidR="00F03EFA" w:rsidRDefault="00F03EFA" w:rsidP="007F52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86DBB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1账号/选手</w:t>
            </w:r>
          </w:p>
        </w:tc>
        <w:tc>
          <w:tcPr>
            <w:tcW w:w="997" w:type="dxa"/>
            <w:vAlign w:val="center"/>
          </w:tcPr>
          <w:p w14:paraId="40A88660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理论知识测试平台</w:t>
            </w:r>
          </w:p>
        </w:tc>
      </w:tr>
    </w:tbl>
    <w:p w14:paraId="2839FFE5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注：表中设备的数量可能随着报名情况和赛场筹备情况发生变化。</w:t>
      </w:r>
    </w:p>
    <w:p w14:paraId="541AC556" w14:textId="77777777" w:rsidR="00F03EFA" w:rsidRDefault="00F03EFA" w:rsidP="00F03EFA">
      <w:pPr>
        <w:pStyle w:val="2"/>
        <w:spacing w:before="156" w:after="156"/>
      </w:pPr>
      <w:bookmarkStart w:id="27" w:name="_Toc176773387"/>
      <w:r>
        <w:rPr>
          <w:rFonts w:hint="eastAsia"/>
        </w:rPr>
        <w:t>（二）选手自带工器具清单</w:t>
      </w:r>
      <w:bookmarkEnd w:id="27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01"/>
        <w:gridCol w:w="4111"/>
        <w:gridCol w:w="1134"/>
      </w:tblGrid>
      <w:tr w:rsidR="00F03EFA" w14:paraId="2C944144" w14:textId="77777777" w:rsidTr="007F528F">
        <w:trPr>
          <w:trHeight w:val="56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211699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110C3DD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DAD2A3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A246E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F03EFA" w14:paraId="16AF0F8F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4E98951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4E9D30F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万用表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7F6CF6E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12490770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1个</w:t>
            </w:r>
          </w:p>
        </w:tc>
      </w:tr>
      <w:tr w:rsidR="00F03EFA" w14:paraId="1BF1B469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54F4997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46AF829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验电笔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5632462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61B94750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1只</w:t>
            </w:r>
          </w:p>
        </w:tc>
      </w:tr>
      <w:tr w:rsidR="00F03EFA" w14:paraId="3BA109C0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22A2ECA6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5F5D613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十字螺丝刀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1C683F33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3mm、5mm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664D396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各1把</w:t>
            </w:r>
          </w:p>
        </w:tc>
      </w:tr>
      <w:tr w:rsidR="00F03EFA" w14:paraId="441FD81A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2BFFEDF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1458965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一字螺丝刀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258D36C4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3mm、5mm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357AD3E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各1把</w:t>
            </w:r>
          </w:p>
        </w:tc>
      </w:tr>
      <w:tr w:rsidR="00F03EFA" w14:paraId="7EDA71D4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14B2241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111FDE4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斜口钳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0E9FF62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29B4241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1把</w:t>
            </w:r>
          </w:p>
        </w:tc>
      </w:tr>
      <w:tr w:rsidR="00F03EFA" w14:paraId="5CA5D205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1D4DD78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4E5296F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钟表螺丝刀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517710D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5FCD28D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1套</w:t>
            </w:r>
          </w:p>
        </w:tc>
      </w:tr>
      <w:tr w:rsidR="00F03EFA" w14:paraId="7F06BB5E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6076EFF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4DDFE07E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内六角扳手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20B429D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3AB64F23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1套</w:t>
            </w:r>
          </w:p>
        </w:tc>
      </w:tr>
      <w:tr w:rsidR="00F03EFA" w14:paraId="4CF6DC14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404EF43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2FFADD2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剥线钳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4602395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5E5DBBB4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1把</w:t>
            </w:r>
          </w:p>
        </w:tc>
      </w:tr>
      <w:tr w:rsidR="00F03EFA" w14:paraId="655B4459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3565D67D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1EE2507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压线钳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6B3634B4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1990DC2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1把</w:t>
            </w:r>
          </w:p>
        </w:tc>
      </w:tr>
      <w:tr w:rsidR="00F03EFA" w14:paraId="6AB8530B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7959E54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0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08BE5BB8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尖嘴钳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09D163D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40F0A35F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1把</w:t>
            </w:r>
          </w:p>
        </w:tc>
      </w:tr>
      <w:tr w:rsidR="00F03EFA" w14:paraId="6E518636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3C56BD8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66B22A3A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剪刀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5C0ADDC4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27EA9B38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1把</w:t>
            </w:r>
          </w:p>
        </w:tc>
      </w:tr>
      <w:tr w:rsidR="00F03EFA" w14:paraId="7DA22F6B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4896C1C6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5A94A20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绝缘胶带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13187289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2BEEA7A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1卷</w:t>
            </w:r>
          </w:p>
        </w:tc>
      </w:tr>
      <w:tr w:rsidR="00F03EFA" w14:paraId="5003B08B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52020AD7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3366B46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签字笔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06235BD0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黑色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1585FB3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1支</w:t>
            </w:r>
          </w:p>
        </w:tc>
      </w:tr>
      <w:tr w:rsidR="00F03EFA" w14:paraId="58C58268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3898A17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5277D57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铅笔、橡皮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5A45BBCE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4042ABC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1套</w:t>
            </w:r>
          </w:p>
        </w:tc>
      </w:tr>
      <w:tr w:rsidR="00F03EFA" w14:paraId="04E840A4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2C28ACB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2F75E52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直尺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58E4133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40C29C05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1把</w:t>
            </w:r>
          </w:p>
        </w:tc>
      </w:tr>
      <w:tr w:rsidR="00F03EFA" w14:paraId="08F84ECF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5D04785E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0F8A8F1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工作服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51A0DA4C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无明显标识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22E36722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1套</w:t>
            </w:r>
          </w:p>
        </w:tc>
      </w:tr>
      <w:tr w:rsidR="00F03EFA" w14:paraId="0B560956" w14:textId="77777777" w:rsidTr="007F528F">
        <w:trPr>
          <w:trHeight w:val="567"/>
          <w:jc w:val="center"/>
        </w:trPr>
        <w:tc>
          <w:tcPr>
            <w:tcW w:w="1080" w:type="dxa"/>
            <w:shd w:val="clear" w:color="000000" w:fill="auto"/>
            <w:noWrap/>
            <w:vAlign w:val="center"/>
          </w:tcPr>
          <w:p w14:paraId="38F40B4E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7</w:t>
            </w:r>
          </w:p>
        </w:tc>
        <w:tc>
          <w:tcPr>
            <w:tcW w:w="2601" w:type="dxa"/>
            <w:shd w:val="clear" w:color="000000" w:fill="auto"/>
            <w:noWrap/>
            <w:vAlign w:val="center"/>
          </w:tcPr>
          <w:p w14:paraId="05627A58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绝缘鞋</w:t>
            </w:r>
          </w:p>
        </w:tc>
        <w:tc>
          <w:tcPr>
            <w:tcW w:w="4111" w:type="dxa"/>
            <w:shd w:val="clear" w:color="000000" w:fill="auto"/>
            <w:noWrap/>
            <w:vAlign w:val="center"/>
          </w:tcPr>
          <w:p w14:paraId="2DFC2EA1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自定</w:t>
            </w: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3E9593DB" w14:textId="77777777" w:rsidR="00F03EFA" w:rsidRDefault="00F03EFA" w:rsidP="007F528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1双</w:t>
            </w:r>
          </w:p>
        </w:tc>
      </w:tr>
    </w:tbl>
    <w:p w14:paraId="7EB0D45F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通常情况下：未明确在选手携带工具清单中的，一律不得带入赛场。另外，赛场配发的各类工具、材料，选手一律不得带出赛场。</w:t>
      </w:r>
    </w:p>
    <w:p w14:paraId="60D04030" w14:textId="51E227A7" w:rsidR="00F03EFA" w:rsidRDefault="003E2D85" w:rsidP="00F03EFA">
      <w:pPr>
        <w:pStyle w:val="1"/>
        <w:spacing w:before="156" w:after="156"/>
        <w:rPr>
          <w:rFonts w:hint="default"/>
        </w:rPr>
      </w:pPr>
      <w:bookmarkStart w:id="28" w:name="_Toc176773388"/>
      <w:r w:rsidRPr="003E2D85">
        <w:rPr>
          <w:sz w:val="32"/>
          <w:szCs w:val="32"/>
        </w:rPr>
        <w:t>六、</w:t>
      </w:r>
      <w:r w:rsidR="00F03EFA" w:rsidRPr="003E2D85">
        <w:rPr>
          <w:sz w:val="32"/>
          <w:szCs w:val="32"/>
        </w:rPr>
        <w:t>名次排序</w:t>
      </w:r>
      <w:bookmarkEnd w:id="28"/>
    </w:p>
    <w:p w14:paraId="303B5F0F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（1）名次的排序根据总分从高到低依次排定（</w:t>
      </w:r>
      <w:r>
        <w:rPr>
          <w:rFonts w:ascii="仿宋" w:hAnsi="仿宋"/>
          <w:sz w:val="28"/>
          <w:szCs w:val="28"/>
        </w:rPr>
        <w:t>保留小数点后</w:t>
      </w:r>
      <w:r>
        <w:rPr>
          <w:rFonts w:ascii="仿宋" w:hAnsi="仿宋" w:hint="eastAsia"/>
          <w:sz w:val="28"/>
          <w:szCs w:val="28"/>
        </w:rPr>
        <w:t>2位</w:t>
      </w:r>
      <w:r>
        <w:rPr>
          <w:rFonts w:ascii="仿宋" w:hAnsi="仿宋"/>
          <w:sz w:val="28"/>
          <w:szCs w:val="28"/>
        </w:rPr>
        <w:t>）</w:t>
      </w:r>
      <w:r>
        <w:rPr>
          <w:rFonts w:ascii="仿宋" w:hAnsi="仿宋" w:hint="eastAsia"/>
          <w:sz w:val="28"/>
          <w:szCs w:val="28"/>
        </w:rPr>
        <w:t>。</w:t>
      </w:r>
    </w:p>
    <w:p w14:paraId="70BA9252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（2）选手比赛总分相同者，</w:t>
      </w:r>
      <w:r>
        <w:rPr>
          <w:rFonts w:ascii="仿宋" w:hAnsi="仿宋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任务</w:t>
      </w:r>
      <w:r>
        <w:rPr>
          <w:rFonts w:ascii="仿宋" w:hAnsi="仿宋"/>
          <w:sz w:val="28"/>
          <w:szCs w:val="28"/>
        </w:rPr>
        <w:t>得分排序，依次为</w:t>
      </w:r>
      <w:r>
        <w:rPr>
          <w:rFonts w:ascii="仿宋" w:hAnsi="仿宋" w:hint="eastAsia"/>
          <w:sz w:val="28"/>
          <w:szCs w:val="28"/>
        </w:rPr>
        <w:t>任务一、任务二、任务三得分顺序统计。</w:t>
      </w:r>
    </w:p>
    <w:p w14:paraId="408C45C1" w14:textId="30C35490" w:rsidR="00F03EFA" w:rsidRPr="003E2D85" w:rsidRDefault="003E2D85" w:rsidP="00F03EFA">
      <w:pPr>
        <w:pStyle w:val="1"/>
        <w:spacing w:before="156" w:after="156"/>
        <w:rPr>
          <w:rFonts w:hint="default"/>
          <w:sz w:val="32"/>
          <w:szCs w:val="32"/>
        </w:rPr>
      </w:pPr>
      <w:bookmarkStart w:id="29" w:name="_Toc134802104"/>
      <w:bookmarkStart w:id="30" w:name="_Toc176773389"/>
      <w:bookmarkEnd w:id="26"/>
      <w:r w:rsidRPr="003E2D85">
        <w:rPr>
          <w:sz w:val="32"/>
          <w:szCs w:val="32"/>
        </w:rPr>
        <w:t>七、</w:t>
      </w:r>
      <w:bookmarkEnd w:id="29"/>
      <w:r w:rsidR="00F03EFA" w:rsidRPr="003E2D85">
        <w:rPr>
          <w:sz w:val="32"/>
          <w:szCs w:val="32"/>
        </w:rPr>
        <w:t>比赛规则</w:t>
      </w:r>
      <w:bookmarkEnd w:id="30"/>
    </w:p>
    <w:p w14:paraId="605CE197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（1）选手比赛当日违规携带物品进入赛场，一经发现，将取消选手参赛资格。</w:t>
      </w:r>
    </w:p>
    <w:p w14:paraId="66474DF2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（2）选手在赛前</w:t>
      </w:r>
      <w:r>
        <w:rPr>
          <w:rFonts w:ascii="仿宋" w:hAnsi="仿宋"/>
          <w:sz w:val="28"/>
          <w:szCs w:val="28"/>
        </w:rPr>
        <w:t>60</w:t>
      </w:r>
      <w:r>
        <w:rPr>
          <w:rFonts w:ascii="仿宋" w:hAnsi="仿宋" w:hint="eastAsia"/>
          <w:sz w:val="28"/>
          <w:szCs w:val="28"/>
        </w:rPr>
        <w:t>分钟(以比赛日程为准),凭参赛证和身份证进入赛场检录进行工位抽签。</w:t>
      </w:r>
    </w:p>
    <w:p w14:paraId="588632ED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（3）比赛开始后15分钟，还未到达赛场的选手自动取消其参赛资格。</w:t>
      </w:r>
    </w:p>
    <w:p w14:paraId="2F5C8B29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（4）选手在比赛过程中，须穿工作服。</w:t>
      </w:r>
    </w:p>
    <w:p w14:paraId="0C536E4D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lastRenderedPageBreak/>
        <w:t>（5）比赛过程中如遇电脑异常，选手可向裁判提出，由现场裁判将实际情况向裁判长汇报，由裁判长进行裁定。</w:t>
      </w:r>
    </w:p>
    <w:p w14:paraId="77BB419B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（6）选手在比赛过程中不得擅自离开赛场，如有特殊情况，需经裁判同意后作特殊处理，但因此引起的休息、饮水或去洗手间等所消耗的时间计算在操作时间内。</w:t>
      </w:r>
    </w:p>
    <w:p w14:paraId="65D0DC01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7）比赛过程中，选手须严格遵守相关安全操作规程，禁止不安全操作和野蛮操作，确保人身及设备安全，并接受裁判员的监督和警示，若因选手个人因素造成人身安全事故和设备故障，不予延时，情节特别严重者，由大赛裁判组视具体情况做 出处理决定(最高至终止比赛),并由裁判长上报大赛监督仲裁组；若因非选手个人因素造成设备故障，由大赛裁判组视具体情况做出延时处理。</w:t>
      </w:r>
    </w:p>
    <w:p w14:paraId="18950694" w14:textId="77777777" w:rsidR="00F03EFA" w:rsidRDefault="00F03EFA" w:rsidP="00F03EFA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8）如果选手提前结束比赛，应报现场裁判员批准，比赛终止时间由裁判员记录在案，选手提前结束比赛后不得再进行任何比赛相关工作。选手提前结束比赛后，需原地等待，不得离开赛场，直至本场比赛结束。</w:t>
      </w:r>
    </w:p>
    <w:p w14:paraId="716D26D1" w14:textId="77777777" w:rsidR="00E76A33" w:rsidRDefault="00F03EFA" w:rsidP="00377459">
      <w:pPr>
        <w:pStyle w:val="10"/>
        <w:ind w:firstLine="588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</w:t>
      </w:r>
      <w:r>
        <w:rPr>
          <w:rFonts w:ascii="仿宋" w:hAnsi="仿宋"/>
          <w:sz w:val="28"/>
          <w:szCs w:val="28"/>
        </w:rPr>
        <w:t>9</w:t>
      </w:r>
      <w:r>
        <w:rPr>
          <w:rFonts w:ascii="仿宋" w:hAnsi="仿宋" w:hint="eastAsia"/>
          <w:sz w:val="28"/>
          <w:szCs w:val="28"/>
        </w:rPr>
        <w:t>）选手离开比赛场地时，不得将草稿纸等与比赛相关的物品带离比赛现场，同时也不得将赛场提供的其他物品带离赛场。</w:t>
      </w:r>
    </w:p>
    <w:p w14:paraId="07A616F4" w14:textId="77777777" w:rsidR="00E76A33" w:rsidRDefault="00E76A33" w:rsidP="00377459">
      <w:pPr>
        <w:pStyle w:val="10"/>
        <w:ind w:firstLine="588"/>
        <w:rPr>
          <w:rFonts w:ascii="仿宋" w:hAnsi="仿宋"/>
          <w:sz w:val="28"/>
          <w:szCs w:val="28"/>
        </w:rPr>
      </w:pPr>
    </w:p>
    <w:p w14:paraId="1B946EFB" w14:textId="77777777" w:rsidR="00183411" w:rsidRDefault="00183411" w:rsidP="00377459">
      <w:pPr>
        <w:pStyle w:val="10"/>
        <w:ind w:firstLine="590"/>
        <w:rPr>
          <w:rFonts w:ascii="仿宋" w:hAnsi="仿宋"/>
          <w:b/>
          <w:kern w:val="0"/>
          <w:sz w:val="28"/>
          <w:szCs w:val="28"/>
        </w:rPr>
      </w:pPr>
    </w:p>
    <w:p w14:paraId="5168BFFD" w14:textId="03770276" w:rsidR="00F03EFA" w:rsidRDefault="00F03EFA" w:rsidP="00377459">
      <w:pPr>
        <w:pStyle w:val="10"/>
        <w:ind w:firstLine="590"/>
        <w:rPr>
          <w:rFonts w:ascii="仿宋" w:hAnsi="仿宋" w:cs="仿宋"/>
          <w:b/>
          <w:kern w:val="0"/>
          <w:sz w:val="28"/>
          <w:szCs w:val="28"/>
        </w:rPr>
      </w:pPr>
      <w:r>
        <w:rPr>
          <w:rFonts w:ascii="仿宋" w:hAnsi="仿宋"/>
          <w:b/>
          <w:kern w:val="0"/>
          <w:sz w:val="28"/>
          <w:szCs w:val="28"/>
        </w:rPr>
        <w:t>2024</w:t>
      </w:r>
      <w:r>
        <w:rPr>
          <w:rFonts w:ascii="仿宋" w:hAnsi="仿宋" w:cs="仿宋" w:hint="eastAsia"/>
          <w:b/>
          <w:kern w:val="0"/>
          <w:sz w:val="28"/>
          <w:szCs w:val="28"/>
        </w:rPr>
        <w:t>年全省中高职一体化试点赛“电气自动化技术”项目</w:t>
      </w:r>
    </w:p>
    <w:p w14:paraId="3A9A330A" w14:textId="77777777" w:rsidR="00F03EFA" w:rsidRDefault="00F03EFA" w:rsidP="00F03EFA">
      <w:pPr>
        <w:spacing w:line="360" w:lineRule="auto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参赛信息汇总表</w:t>
      </w:r>
    </w:p>
    <w:p w14:paraId="48A4D036" w14:textId="77777777" w:rsidR="00F03EFA" w:rsidRDefault="00F03EFA" w:rsidP="00F03EFA">
      <w:pPr>
        <w:widowControl/>
        <w:spacing w:line="580" w:lineRule="exact"/>
        <w:jc w:val="left"/>
      </w:pPr>
      <w:r>
        <w:rPr>
          <w:rFonts w:ascii="仿宋" w:eastAsia="仿宋" w:hAnsi="仿宋" w:cs="仿宋_GB2312" w:hint="eastAsia"/>
          <w:sz w:val="24"/>
        </w:rPr>
        <w:lastRenderedPageBreak/>
        <w:t>填报中职学校（盖章）：</w:t>
      </w:r>
    </w:p>
    <w:tbl>
      <w:tblPr>
        <w:tblpPr w:leftFromText="180" w:rightFromText="180" w:vertAnchor="text" w:horzAnchor="page" w:tblpXSpec="center" w:tblpY="427"/>
        <w:tblOverlap w:val="never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16"/>
        <w:gridCol w:w="715"/>
        <w:gridCol w:w="680"/>
        <w:gridCol w:w="993"/>
        <w:gridCol w:w="2410"/>
        <w:gridCol w:w="1417"/>
        <w:gridCol w:w="1134"/>
      </w:tblGrid>
      <w:tr w:rsidR="00F03EFA" w14:paraId="4F6165F7" w14:textId="77777777" w:rsidTr="007F528F">
        <w:trPr>
          <w:trHeight w:val="727"/>
        </w:trPr>
        <w:tc>
          <w:tcPr>
            <w:tcW w:w="1430" w:type="dxa"/>
            <w:gridSpan w:val="2"/>
            <w:vAlign w:val="center"/>
          </w:tcPr>
          <w:p w14:paraId="75D48FB1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715" w:type="dxa"/>
            <w:vAlign w:val="center"/>
          </w:tcPr>
          <w:p w14:paraId="76995E9A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0" w:type="dxa"/>
            <w:vAlign w:val="center"/>
          </w:tcPr>
          <w:p w14:paraId="74CF29F6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4A89B17C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410" w:type="dxa"/>
            <w:vAlign w:val="center"/>
          </w:tcPr>
          <w:p w14:paraId="1F6ACA46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5EDEAC4E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1F85141D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03EFA" w14:paraId="287C7858" w14:textId="77777777" w:rsidTr="007F528F">
        <w:trPr>
          <w:trHeight w:val="953"/>
        </w:trPr>
        <w:tc>
          <w:tcPr>
            <w:tcW w:w="714" w:type="dxa"/>
            <w:vAlign w:val="center"/>
          </w:tcPr>
          <w:p w14:paraId="66918EDE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716" w:type="dxa"/>
            <w:vAlign w:val="center"/>
          </w:tcPr>
          <w:p w14:paraId="7922C831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715" w:type="dxa"/>
            <w:vAlign w:val="center"/>
          </w:tcPr>
          <w:p w14:paraId="4666EF12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 w14:paraId="75EE5556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34CAF3D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FEB9FAF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59E553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BF7872" w14:textId="77777777" w:rsidR="00F03EFA" w:rsidRDefault="00F03EFA" w:rsidP="007F52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4A219405" w14:textId="77777777" w:rsidR="00F03EFA" w:rsidRDefault="00F03EFA" w:rsidP="00F03EFA">
      <w:pPr>
        <w:spacing w:line="360" w:lineRule="auto"/>
        <w:rPr>
          <w:rFonts w:ascii="仿宋" w:eastAsia="仿宋" w:hAnsi="仿宋" w:cs="仿宋"/>
          <w:b/>
          <w:bCs/>
          <w:color w:val="000000"/>
          <w:sz w:val="24"/>
        </w:rPr>
      </w:pPr>
    </w:p>
    <w:p w14:paraId="05386BAC" w14:textId="77777777" w:rsidR="00F03EFA" w:rsidRDefault="00F03EFA" w:rsidP="00F03EFA">
      <w:pPr>
        <w:adjustRightInd w:val="0"/>
        <w:snapToGrid w:val="0"/>
        <w:rPr>
          <w:rFonts w:ascii="仿宋" w:eastAsia="仿宋" w:hAnsi="仿宋" w:cs="仿宋_GB2312"/>
          <w:sz w:val="24"/>
        </w:rPr>
      </w:pPr>
    </w:p>
    <w:p w14:paraId="73A8E5CC" w14:textId="77777777" w:rsidR="00F03EFA" w:rsidRDefault="00F03EFA" w:rsidP="00F03EFA">
      <w:pPr>
        <w:adjustRightInd w:val="0"/>
        <w:snapToGrid w:val="0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_GB2312" w:hint="eastAsia"/>
          <w:sz w:val="24"/>
        </w:rPr>
        <w:t>填报高职学院（盖章）：</w:t>
      </w:r>
    </w:p>
    <w:tbl>
      <w:tblPr>
        <w:tblpPr w:leftFromText="180" w:rightFromText="180" w:vertAnchor="text" w:horzAnchor="page" w:tblpXSpec="center" w:tblpY="427"/>
        <w:tblOverlap w:val="never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16"/>
        <w:gridCol w:w="715"/>
        <w:gridCol w:w="680"/>
        <w:gridCol w:w="993"/>
        <w:gridCol w:w="2410"/>
        <w:gridCol w:w="1417"/>
        <w:gridCol w:w="1134"/>
      </w:tblGrid>
      <w:tr w:rsidR="00F03EFA" w14:paraId="47D84B79" w14:textId="77777777" w:rsidTr="007F528F">
        <w:trPr>
          <w:trHeight w:val="727"/>
        </w:trPr>
        <w:tc>
          <w:tcPr>
            <w:tcW w:w="1430" w:type="dxa"/>
            <w:gridSpan w:val="2"/>
            <w:vAlign w:val="center"/>
          </w:tcPr>
          <w:p w14:paraId="3184AEDC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715" w:type="dxa"/>
            <w:vAlign w:val="center"/>
          </w:tcPr>
          <w:p w14:paraId="4A34E931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0" w:type="dxa"/>
            <w:vAlign w:val="center"/>
          </w:tcPr>
          <w:p w14:paraId="6AE2CA46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1976D897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410" w:type="dxa"/>
            <w:vAlign w:val="center"/>
          </w:tcPr>
          <w:p w14:paraId="7F5FE7C0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1D4ABB38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56FD2098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03EFA" w14:paraId="12E0574A" w14:textId="77777777" w:rsidTr="007F528F">
        <w:trPr>
          <w:trHeight w:val="973"/>
        </w:trPr>
        <w:tc>
          <w:tcPr>
            <w:tcW w:w="714" w:type="dxa"/>
            <w:vAlign w:val="center"/>
          </w:tcPr>
          <w:p w14:paraId="4FD43C25" w14:textId="77777777" w:rsidR="00F03EFA" w:rsidRDefault="00F03EFA" w:rsidP="007F528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716" w:type="dxa"/>
            <w:vAlign w:val="center"/>
          </w:tcPr>
          <w:p w14:paraId="1C143375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715" w:type="dxa"/>
            <w:vAlign w:val="center"/>
          </w:tcPr>
          <w:p w14:paraId="4E06C514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Align w:val="center"/>
          </w:tcPr>
          <w:p w14:paraId="74C3653B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0F87E4" w14:textId="77777777" w:rsidR="00F03EFA" w:rsidRDefault="00F03EFA" w:rsidP="007F528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9DCE840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C6E8D2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DE86A6" w14:textId="77777777" w:rsidR="00F03EFA" w:rsidRDefault="00F03EFA" w:rsidP="007F52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153C7A9E" w14:textId="77777777" w:rsidR="00F03EFA" w:rsidRPr="00A44112" w:rsidRDefault="00F03EFA">
      <w:pPr>
        <w:pStyle w:val="a3"/>
        <w:widowControl/>
        <w:spacing w:beforeAutospacing="0" w:afterAutospacing="0" w:line="293" w:lineRule="atLeast"/>
        <w:jc w:val="right"/>
        <w:textAlignment w:val="baseline"/>
        <w:rPr>
          <w:rFonts w:ascii="仿宋_GB2312" w:eastAsia="仿宋_GB2312" w:hAnsi="等线" w:cs="等线"/>
          <w:color w:val="000000"/>
          <w:sz w:val="32"/>
          <w:szCs w:val="32"/>
        </w:rPr>
      </w:pPr>
    </w:p>
    <w:sectPr w:rsidR="00F03EFA" w:rsidRPr="00A44112" w:rsidSect="00A2434A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C3B4" w14:textId="77777777" w:rsidR="000D5B2E" w:rsidRDefault="000D5B2E" w:rsidP="0020535F">
      <w:r>
        <w:separator/>
      </w:r>
    </w:p>
  </w:endnote>
  <w:endnote w:type="continuationSeparator" w:id="0">
    <w:p w14:paraId="7D266D3A" w14:textId="77777777" w:rsidR="000D5B2E" w:rsidRDefault="000D5B2E" w:rsidP="0020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6828" w14:textId="77777777" w:rsidR="000D5B2E" w:rsidRDefault="000D5B2E" w:rsidP="0020535F">
      <w:r>
        <w:separator/>
      </w:r>
    </w:p>
  </w:footnote>
  <w:footnote w:type="continuationSeparator" w:id="0">
    <w:p w14:paraId="4503A67B" w14:textId="77777777" w:rsidR="000D5B2E" w:rsidRDefault="000D5B2E" w:rsidP="0020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mNlNWRjYTMxMWNjNDYwODlmOWY2NDgxNDJhNjgifQ=="/>
    <w:docVar w:name="KGWebUrl" w:val="https://dingtalkoa.zjedusri.com.cn/weaver/weaver.file.FileDownloadForNews?uuid=3a800ae3-725d-4d0c-9b52-ec4035cab950&amp;fileid=22547&amp;type=document&amp;isofficeview=0"/>
  </w:docVars>
  <w:rsids>
    <w:rsidRoot w:val="0FA725F5"/>
    <w:rsid w:val="00005E56"/>
    <w:rsid w:val="00085ABB"/>
    <w:rsid w:val="000D5B2E"/>
    <w:rsid w:val="00183411"/>
    <w:rsid w:val="001A4BA2"/>
    <w:rsid w:val="001D6169"/>
    <w:rsid w:val="0020535F"/>
    <w:rsid w:val="00222E0E"/>
    <w:rsid w:val="00237728"/>
    <w:rsid w:val="00280144"/>
    <w:rsid w:val="00285C98"/>
    <w:rsid w:val="002E1047"/>
    <w:rsid w:val="00346B41"/>
    <w:rsid w:val="00377459"/>
    <w:rsid w:val="003E2D85"/>
    <w:rsid w:val="004C5B18"/>
    <w:rsid w:val="004F10F0"/>
    <w:rsid w:val="00665204"/>
    <w:rsid w:val="00736430"/>
    <w:rsid w:val="007B6F88"/>
    <w:rsid w:val="007D6505"/>
    <w:rsid w:val="00804BAE"/>
    <w:rsid w:val="0080694B"/>
    <w:rsid w:val="00847727"/>
    <w:rsid w:val="008D4EF4"/>
    <w:rsid w:val="00982209"/>
    <w:rsid w:val="00A2434A"/>
    <w:rsid w:val="00A44112"/>
    <w:rsid w:val="00A71048"/>
    <w:rsid w:val="00BB3C6C"/>
    <w:rsid w:val="00CF1ED5"/>
    <w:rsid w:val="00D37835"/>
    <w:rsid w:val="00D960B3"/>
    <w:rsid w:val="00DC5B42"/>
    <w:rsid w:val="00E51F2F"/>
    <w:rsid w:val="00E55911"/>
    <w:rsid w:val="00E76A33"/>
    <w:rsid w:val="00F03EFA"/>
    <w:rsid w:val="00F52715"/>
    <w:rsid w:val="00F76C47"/>
    <w:rsid w:val="00FD5980"/>
    <w:rsid w:val="0FA725F5"/>
    <w:rsid w:val="1B1F6C2C"/>
    <w:rsid w:val="26926DFD"/>
    <w:rsid w:val="2FBC12EA"/>
    <w:rsid w:val="305702E8"/>
    <w:rsid w:val="3F6F01A1"/>
    <w:rsid w:val="49F708E2"/>
    <w:rsid w:val="5FC80BD7"/>
    <w:rsid w:val="68F27F54"/>
    <w:rsid w:val="6FAD74D8"/>
    <w:rsid w:val="727E4D6A"/>
    <w:rsid w:val="7DA008A8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3317D"/>
  <w15:docId w15:val="{203D9D10-CC8A-4BB5-BD25-3C67696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3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03E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205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053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05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053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F03EFA"/>
    <w:pPr>
      <w:ind w:leftChars="2500" w:left="100"/>
    </w:pPr>
  </w:style>
  <w:style w:type="character" w:customStyle="1" w:styleId="aa">
    <w:name w:val="日期 字符"/>
    <w:basedOn w:val="a0"/>
    <w:link w:val="a9"/>
    <w:rsid w:val="00F03EF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0">
    <w:name w:val="标题 2 字符"/>
    <w:basedOn w:val="a0"/>
    <w:link w:val="2"/>
    <w:semiHidden/>
    <w:rsid w:val="00F03EF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sid w:val="00F03EF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b">
    <w:name w:val="Body Text"/>
    <w:basedOn w:val="a"/>
    <w:link w:val="ac"/>
    <w:rsid w:val="00F03EFA"/>
    <w:pPr>
      <w:spacing w:after="120"/>
    </w:pPr>
  </w:style>
  <w:style w:type="character" w:customStyle="1" w:styleId="ac">
    <w:name w:val="正文文本 字符"/>
    <w:basedOn w:val="a0"/>
    <w:link w:val="ab"/>
    <w:rsid w:val="00F03EF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Body Text First Indent"/>
    <w:basedOn w:val="ab"/>
    <w:link w:val="ae"/>
    <w:qFormat/>
    <w:rsid w:val="00F03EFA"/>
    <w:pPr>
      <w:spacing w:after="0" w:line="560" w:lineRule="exact"/>
      <w:ind w:firstLineChars="200" w:firstLine="721"/>
    </w:pPr>
    <w:rPr>
      <w:rFonts w:ascii="Calibri" w:eastAsia="方正仿宋_GB2312" w:hAnsi="Calibri" w:cs="Times New Roman"/>
      <w:szCs w:val="21"/>
    </w:rPr>
  </w:style>
  <w:style w:type="character" w:customStyle="1" w:styleId="ae">
    <w:name w:val="正文首行缩进 字符"/>
    <w:basedOn w:val="ac"/>
    <w:link w:val="ad"/>
    <w:rsid w:val="00F03EFA"/>
    <w:rPr>
      <w:rFonts w:ascii="Calibri" w:eastAsia="方正仿宋_GB2312" w:hAnsi="Calibri" w:cstheme="minorBidi"/>
      <w:kern w:val="2"/>
      <w:sz w:val="21"/>
      <w:szCs w:val="21"/>
    </w:rPr>
  </w:style>
  <w:style w:type="table" w:styleId="af">
    <w:name w:val="Table Grid"/>
    <w:basedOn w:val="a1"/>
    <w:qFormat/>
    <w:rsid w:val="00F03EFA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link w:val="11"/>
    <w:qFormat/>
    <w:rsid w:val="00F03EFA"/>
    <w:pPr>
      <w:spacing w:line="312" w:lineRule="auto"/>
      <w:ind w:firstLineChars="200" w:firstLine="200"/>
    </w:pPr>
    <w:rPr>
      <w:rFonts w:ascii="宋体" w:eastAsia="仿宋" w:hAnsi="宋体" w:cs="宋体"/>
      <w:spacing w:val="7"/>
      <w:position w:val="11"/>
      <w:sz w:val="24"/>
    </w:rPr>
  </w:style>
  <w:style w:type="character" w:customStyle="1" w:styleId="11">
    <w:name w:val="样式1 字符"/>
    <w:basedOn w:val="a0"/>
    <w:link w:val="10"/>
    <w:qFormat/>
    <w:rsid w:val="00F03EFA"/>
    <w:rPr>
      <w:rFonts w:ascii="宋体" w:eastAsia="仿宋" w:hAnsi="宋体" w:cs="宋体"/>
      <w:spacing w:val="7"/>
      <w:kern w:val="2"/>
      <w:position w:val="11"/>
      <w:sz w:val="24"/>
      <w:szCs w:val="24"/>
    </w:rPr>
  </w:style>
  <w:style w:type="paragraph" w:customStyle="1" w:styleId="-">
    <w:name w:val="表-居中"/>
    <w:uiPriority w:val="99"/>
    <w:qFormat/>
    <w:rsid w:val="00F03EFA"/>
    <w:pPr>
      <w:jc w:val="center"/>
    </w:pPr>
    <w:rPr>
      <w:rFonts w:ascii="宋体" w:eastAsia="仿宋_GB2312" w:hAnsi="宋体"/>
      <w:kern w:val="2"/>
      <w:sz w:val="24"/>
      <w:szCs w:val="22"/>
    </w:rPr>
  </w:style>
  <w:style w:type="paragraph" w:customStyle="1" w:styleId="af0">
    <w:name w:val="表 靠左"/>
    <w:uiPriority w:val="99"/>
    <w:qFormat/>
    <w:rsid w:val="00F03EFA"/>
    <w:pPr>
      <w:spacing w:line="400" w:lineRule="exact"/>
    </w:pPr>
    <w:rPr>
      <w:rFonts w:eastAsia="仿宋_GB2312"/>
      <w:kern w:val="2"/>
      <w:sz w:val="24"/>
      <w:szCs w:val="22"/>
    </w:rPr>
  </w:style>
  <w:style w:type="paragraph" w:styleId="af1">
    <w:name w:val="Balloon Text"/>
    <w:basedOn w:val="a"/>
    <w:link w:val="af2"/>
    <w:rsid w:val="00A2434A"/>
    <w:rPr>
      <w:sz w:val="18"/>
      <w:szCs w:val="18"/>
    </w:rPr>
  </w:style>
  <w:style w:type="character" w:customStyle="1" w:styleId="af2">
    <w:name w:val="批注框文本 字符"/>
    <w:basedOn w:val="a0"/>
    <w:link w:val="af1"/>
    <w:rsid w:val="00A243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戚海华</cp:lastModifiedBy>
  <cp:revision>3</cp:revision>
  <dcterms:created xsi:type="dcterms:W3CDTF">2024-09-12T03:09:00Z</dcterms:created>
  <dcterms:modified xsi:type="dcterms:W3CDTF">2024-09-13T01:08:00Z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92D6C1506AE44DB2A2FCBF13C942C1C5_13</vt:lpwstr>
  </property>
</Properties>
</file>