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D4F2A">
      <w:pPr>
        <w:adjustRightInd w:val="0"/>
        <w:spacing w:line="580" w:lineRule="exact"/>
        <w:jc w:val="right"/>
        <w:rPr>
          <w:rFonts w:ascii="仿宋_GB2312" w:eastAsia="仿宋_GB2312"/>
          <w:color w:val="474747"/>
          <w:sz w:val="32"/>
          <w:szCs w:val="32"/>
          <w:shd w:val="clear" w:color="auto" w:fill="FFFFFF"/>
        </w:rPr>
      </w:pPr>
    </w:p>
    <w:p w14:paraId="5FD5FF08">
      <w:pPr>
        <w:adjustRightInd w:val="0"/>
        <w:spacing w:line="580" w:lineRule="exact"/>
        <w:jc w:val="right"/>
        <w:rPr>
          <w:rFonts w:ascii="仿宋_GB2312" w:eastAsia="仿宋_GB2312"/>
          <w:color w:val="474747"/>
          <w:sz w:val="32"/>
          <w:szCs w:val="32"/>
          <w:shd w:val="clear" w:color="auto" w:fill="FFFFFF"/>
        </w:rPr>
      </w:pPr>
    </w:p>
    <w:p w14:paraId="3D29E645">
      <w:pPr>
        <w:adjustRightInd w:val="0"/>
        <w:spacing w:line="580" w:lineRule="exact"/>
        <w:jc w:val="right"/>
        <w:rPr>
          <w:rFonts w:ascii="仿宋_GB2312" w:eastAsia="仿宋_GB2312"/>
          <w:color w:val="474747"/>
          <w:sz w:val="32"/>
          <w:szCs w:val="32"/>
          <w:shd w:val="clear" w:color="auto" w:fill="FFFFFF"/>
        </w:rPr>
      </w:pPr>
    </w:p>
    <w:p w14:paraId="70906662">
      <w:pPr>
        <w:adjustRightInd w:val="0"/>
        <w:spacing w:line="580" w:lineRule="exact"/>
        <w:jc w:val="right"/>
        <w:rPr>
          <w:rFonts w:ascii="仿宋_GB2312" w:eastAsia="仿宋_GB2312"/>
          <w:color w:val="474747"/>
          <w:sz w:val="32"/>
          <w:szCs w:val="32"/>
          <w:shd w:val="clear" w:color="auto" w:fill="FFFFFF"/>
        </w:rPr>
      </w:pPr>
    </w:p>
    <w:p w14:paraId="353EA34E">
      <w:pPr>
        <w:adjustRightInd w:val="0"/>
        <w:spacing w:line="580" w:lineRule="exact"/>
        <w:jc w:val="right"/>
        <w:rPr>
          <w:rFonts w:ascii="仿宋_GB2312" w:eastAsia="仿宋_GB2312"/>
          <w:color w:val="474747"/>
          <w:sz w:val="32"/>
          <w:szCs w:val="32"/>
          <w:shd w:val="clear" w:color="auto" w:fill="FFFFFF"/>
        </w:rPr>
      </w:pPr>
      <w:r>
        <w:rPr>
          <w:rFonts w:hint="eastAsia" w:ascii="仿宋_GB2312" w:eastAsia="仿宋_GB2312"/>
          <w:color w:val="474747"/>
          <w:sz w:val="32"/>
          <w:szCs w:val="32"/>
          <w:shd w:val="clear" w:color="auto" w:fill="FFFFFF"/>
        </w:rPr>
        <w:t>浙职赛委办〔</w:t>
      </w:r>
      <w:r>
        <w:rPr>
          <w:rFonts w:ascii="Times New Roman" w:hAnsi="Times New Roman" w:eastAsia="仿宋_GB2312"/>
          <w:color w:val="474747"/>
          <w:sz w:val="32"/>
          <w:szCs w:val="32"/>
          <w:shd w:val="clear" w:color="auto" w:fill="FFFFFF"/>
        </w:rPr>
        <w:t>202</w:t>
      </w:r>
      <w:r>
        <w:rPr>
          <w:rFonts w:hint="eastAsia" w:ascii="Times New Roman" w:hAnsi="Times New Roman" w:eastAsia="仿宋_GB2312"/>
          <w:color w:val="474747"/>
          <w:sz w:val="32"/>
          <w:szCs w:val="32"/>
          <w:shd w:val="clear" w:color="auto" w:fill="FFFFFF"/>
        </w:rPr>
        <w:t>5</w:t>
      </w:r>
      <w:r>
        <w:rPr>
          <w:rFonts w:hint="eastAsia" w:ascii="仿宋_GB2312" w:eastAsia="仿宋_GB2312"/>
          <w:color w:val="474747"/>
          <w:sz w:val="32"/>
          <w:szCs w:val="32"/>
          <w:shd w:val="clear" w:color="auto" w:fill="FFFFFF"/>
        </w:rPr>
        <w:t>〕</w:t>
      </w:r>
      <w:bookmarkStart w:id="4" w:name="_GoBack"/>
      <w:bookmarkEnd w:id="4"/>
      <w:r>
        <w:rPr>
          <w:rFonts w:hint="eastAsia" w:ascii="Times New Roman" w:hAnsi="Times New Roman" w:eastAsia="仿宋_GB2312"/>
          <w:color w:val="auto"/>
          <w:sz w:val="32"/>
          <w:szCs w:val="32"/>
          <w:shd w:val="clear" w:color="auto" w:fill="FFFFFF"/>
          <w:lang w:val="en-US" w:eastAsia="zh-CN"/>
        </w:rPr>
        <w:t>25</w:t>
      </w:r>
      <w:r>
        <w:rPr>
          <w:rFonts w:hint="eastAsia" w:ascii="仿宋_GB2312" w:eastAsia="仿宋_GB2312"/>
          <w:color w:val="auto"/>
          <w:sz w:val="32"/>
          <w:szCs w:val="32"/>
          <w:shd w:val="clear" w:color="auto" w:fill="FFFFFF"/>
        </w:rPr>
        <w:t xml:space="preserve"> </w:t>
      </w:r>
      <w:r>
        <w:rPr>
          <w:rFonts w:hint="eastAsia" w:ascii="仿宋_GB2312" w:eastAsia="仿宋_GB2312"/>
          <w:color w:val="474747"/>
          <w:sz w:val="32"/>
          <w:szCs w:val="32"/>
          <w:shd w:val="clear" w:color="auto" w:fill="FFFFFF"/>
        </w:rPr>
        <w:t>号</w:t>
      </w:r>
    </w:p>
    <w:p w14:paraId="2569B95E">
      <w:pPr>
        <w:adjustRightInd w:val="0"/>
        <w:spacing w:line="580" w:lineRule="exact"/>
        <w:jc w:val="right"/>
        <w:rPr>
          <w:rFonts w:ascii="仿宋_GB2312" w:eastAsia="仿宋_GB2312"/>
          <w:color w:val="000000"/>
          <w:sz w:val="32"/>
          <w:szCs w:val="32"/>
        </w:rPr>
      </w:pPr>
    </w:p>
    <w:p w14:paraId="0BEB9566">
      <w:pPr>
        <w:adjustRightInd w:val="0"/>
        <w:spacing w:line="580" w:lineRule="exact"/>
        <w:jc w:val="center"/>
        <w:rPr>
          <w:rFonts w:ascii="方正小标宋简体" w:eastAsia="方正小标宋简体"/>
          <w:sz w:val="42"/>
          <w:szCs w:val="42"/>
        </w:rPr>
      </w:pPr>
      <w:r>
        <w:rPr>
          <w:rFonts w:hint="eastAsia" w:ascii="方正小标宋简体" w:eastAsia="方正小标宋简体"/>
          <w:sz w:val="42"/>
          <w:szCs w:val="42"/>
        </w:rPr>
        <w:t>浙江省中等职业学校职业能力大赛组委会办公室关于举办2025年浙江省中等职业学校职业能力大赛（学生技术技能类）“产品数字化设计与开发”项目比赛的通知</w:t>
      </w:r>
    </w:p>
    <w:p w14:paraId="3E642D9E">
      <w:pPr>
        <w:spacing w:line="580" w:lineRule="exact"/>
        <w:rPr>
          <w:rFonts w:ascii="仿宋_GB2312" w:hAnsi="仿宋" w:eastAsia="仿宋_GB2312"/>
          <w:sz w:val="32"/>
          <w:szCs w:val="32"/>
        </w:rPr>
      </w:pPr>
    </w:p>
    <w:p w14:paraId="10BE1CDD">
      <w:pPr>
        <w:spacing w:line="580" w:lineRule="exact"/>
        <w:rPr>
          <w:rFonts w:ascii="仿宋_GB2312" w:hAnsi="仿宋" w:eastAsia="仿宋_GB2312"/>
          <w:sz w:val="32"/>
          <w:szCs w:val="32"/>
        </w:rPr>
      </w:pPr>
      <w:r>
        <w:rPr>
          <w:rFonts w:hint="eastAsia" w:ascii="仿宋_GB2312" w:hAnsi="仿宋" w:eastAsia="仿宋_GB2312"/>
          <w:sz w:val="32"/>
          <w:szCs w:val="32"/>
        </w:rPr>
        <w:t>各设区市教育局、有关学校：</w:t>
      </w:r>
    </w:p>
    <w:p w14:paraId="0096EAD2">
      <w:pPr>
        <w:adjustRightInd w:val="0"/>
        <w:snapToGrid w:val="0"/>
        <w:spacing w:line="580" w:lineRule="exact"/>
        <w:ind w:firstLine="640" w:firstLineChars="200"/>
        <w:rPr>
          <w:rFonts w:ascii="Times New Roman" w:hAnsi="Times New Roman" w:eastAsia="仿宋_GB2312"/>
          <w:sz w:val="32"/>
          <w:szCs w:val="32"/>
        </w:rPr>
      </w:pPr>
      <w:r>
        <w:rPr>
          <w:rFonts w:hint="eastAsia" w:ascii="仿宋_GB2312" w:hAnsi="仿宋" w:eastAsia="仿宋_GB2312"/>
          <w:sz w:val="32"/>
          <w:szCs w:val="32"/>
        </w:rPr>
        <w:t>根据《浙江省中等职业学校职业能力大赛组委会关于做好2025年浙江省中等职业学校职业能力大赛的通知</w:t>
      </w:r>
      <w:r>
        <w:rPr>
          <w:rFonts w:ascii="Times New Roman" w:hAnsi="Times New Roman" w:eastAsia="仿宋_GB2312"/>
          <w:sz w:val="32"/>
          <w:szCs w:val="32"/>
        </w:rPr>
        <w:t>》（</w:t>
      </w:r>
      <w:r>
        <w:rPr>
          <w:rFonts w:hint="eastAsia" w:ascii="Times New Roman" w:hAnsi="Times New Roman" w:eastAsia="仿宋_GB2312"/>
          <w:sz w:val="32"/>
          <w:szCs w:val="32"/>
        </w:rPr>
        <w:t>浙中职赛委〔2025〕1号</w:t>
      </w:r>
      <w:r>
        <w:rPr>
          <w:rFonts w:ascii="Times New Roman" w:hAnsi="Times New Roman" w:eastAsia="仿宋_GB2312"/>
          <w:sz w:val="32"/>
          <w:szCs w:val="32"/>
        </w:rPr>
        <w:t>）要求</w:t>
      </w:r>
      <w:r>
        <w:rPr>
          <w:rFonts w:ascii="Times New Roman" w:hAnsi="Times New Roman" w:eastAsia="仿宋_GB2312"/>
          <w:kern w:val="0"/>
          <w:sz w:val="32"/>
          <w:szCs w:val="32"/>
        </w:rPr>
        <w:t>，</w:t>
      </w:r>
      <w:r>
        <w:rPr>
          <w:rFonts w:ascii="Times New Roman" w:hAnsi="Times New Roman" w:eastAsia="仿宋_GB2312"/>
          <w:sz w:val="32"/>
          <w:szCs w:val="32"/>
        </w:rPr>
        <w:t>经研究，决定</w:t>
      </w:r>
      <w:r>
        <w:rPr>
          <w:rFonts w:hint="eastAsia" w:ascii="仿宋_GB2312" w:hAnsi="仿宋" w:eastAsia="仿宋_GB2312"/>
          <w:sz w:val="32"/>
          <w:szCs w:val="32"/>
        </w:rPr>
        <w:t>于2025年3月在台州温岭市举办浙江省中等职业学校职业</w:t>
      </w:r>
      <w:r>
        <w:rPr>
          <w:rFonts w:ascii="Times New Roman" w:hAnsi="Times New Roman" w:eastAsia="仿宋_GB2312"/>
          <w:sz w:val="32"/>
          <w:szCs w:val="32"/>
        </w:rPr>
        <w:t>能力大赛（学生技术技能类）</w:t>
      </w:r>
      <w:r>
        <w:rPr>
          <w:rFonts w:hint="eastAsia" w:ascii="Times New Roman" w:hAnsi="Times New Roman" w:eastAsia="仿宋_GB2312"/>
          <w:sz w:val="32"/>
          <w:szCs w:val="32"/>
        </w:rPr>
        <w:t>“</w:t>
      </w:r>
      <w:r>
        <w:rPr>
          <w:rFonts w:ascii="Times New Roman" w:hAnsi="Times New Roman" w:eastAsia="仿宋_GB2312"/>
          <w:sz w:val="32"/>
          <w:szCs w:val="32"/>
        </w:rPr>
        <w:t>产品数字化设计与开发</w:t>
      </w:r>
      <w:r>
        <w:rPr>
          <w:rFonts w:hint="eastAsia" w:ascii="Times New Roman" w:hAnsi="Times New Roman" w:eastAsia="仿宋_GB2312"/>
          <w:sz w:val="32"/>
          <w:szCs w:val="32"/>
        </w:rPr>
        <w:t>”</w:t>
      </w:r>
      <w:r>
        <w:rPr>
          <w:rFonts w:ascii="Times New Roman" w:hAnsi="Times New Roman" w:eastAsia="仿宋_GB2312"/>
          <w:sz w:val="32"/>
          <w:szCs w:val="32"/>
        </w:rPr>
        <w:t>项目比赛。现将比赛有关事项通知如下：</w:t>
      </w:r>
    </w:p>
    <w:p w14:paraId="68C3A9C7">
      <w:pPr>
        <w:spacing w:line="580" w:lineRule="exact"/>
        <w:ind w:firstLine="707" w:firstLineChars="221"/>
        <w:rPr>
          <w:rFonts w:ascii="Times New Roman" w:hAnsi="Times New Roman" w:eastAsia="黑体"/>
          <w:sz w:val="32"/>
          <w:szCs w:val="32"/>
        </w:rPr>
      </w:pPr>
      <w:r>
        <w:rPr>
          <w:rFonts w:ascii="Times New Roman" w:hAnsi="Times New Roman" w:eastAsia="黑体"/>
          <w:sz w:val="32"/>
          <w:szCs w:val="32"/>
        </w:rPr>
        <w:t>一、比赛内容和要求</w:t>
      </w:r>
    </w:p>
    <w:p w14:paraId="27CFA7A6">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（一）比赛内容</w:t>
      </w:r>
    </w:p>
    <w:p w14:paraId="062325DB">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本赛项为线下</w:t>
      </w:r>
      <w:r>
        <w:rPr>
          <w:rFonts w:hint="eastAsia" w:ascii="Times New Roman" w:hAnsi="Times New Roman" w:eastAsia="仿宋_GB2312"/>
          <w:sz w:val="32"/>
          <w:szCs w:val="32"/>
        </w:rPr>
        <w:t>团体</w:t>
      </w:r>
      <w:r>
        <w:rPr>
          <w:rFonts w:ascii="Times New Roman" w:hAnsi="Times New Roman" w:eastAsia="仿宋_GB2312"/>
          <w:sz w:val="32"/>
          <w:szCs w:val="32"/>
        </w:rPr>
        <w:t>赛。比赛内容</w:t>
      </w:r>
      <w:r>
        <w:rPr>
          <w:rFonts w:hint="eastAsia" w:ascii="Times New Roman" w:hAnsi="Times New Roman" w:eastAsia="仿宋_GB2312"/>
          <w:sz w:val="32"/>
          <w:szCs w:val="32"/>
        </w:rPr>
        <w:t>包括产品数字化设计</w:t>
      </w:r>
      <w:r>
        <w:rPr>
          <w:rFonts w:ascii="Times New Roman" w:hAnsi="Times New Roman" w:eastAsia="仿宋_GB2312"/>
          <w:sz w:val="32"/>
          <w:szCs w:val="32"/>
        </w:rPr>
        <w:t>、</w:t>
      </w:r>
      <w:r>
        <w:rPr>
          <w:rFonts w:hint="eastAsia" w:ascii="Times New Roman" w:hAnsi="Times New Roman" w:eastAsia="仿宋_GB2312"/>
          <w:sz w:val="32"/>
          <w:szCs w:val="32"/>
        </w:rPr>
        <w:t>产品数字化开发、</w:t>
      </w:r>
      <w:r>
        <w:rPr>
          <w:rFonts w:ascii="Times New Roman" w:hAnsi="Times New Roman" w:eastAsia="仿宋_GB2312"/>
          <w:sz w:val="32"/>
          <w:szCs w:val="32"/>
        </w:rPr>
        <w:t>职业素养</w:t>
      </w:r>
      <w:r>
        <w:rPr>
          <w:rFonts w:hint="eastAsia" w:ascii="Times New Roman" w:hAnsi="Times New Roman" w:eastAsia="仿宋_GB2312"/>
          <w:sz w:val="32"/>
          <w:szCs w:val="32"/>
        </w:rPr>
        <w:t>3</w:t>
      </w:r>
      <w:r>
        <w:rPr>
          <w:rFonts w:ascii="Times New Roman" w:hAnsi="Times New Roman" w:eastAsia="仿宋_GB2312"/>
          <w:sz w:val="32"/>
          <w:szCs w:val="32"/>
        </w:rPr>
        <w:t>个模块。要求选手</w:t>
      </w:r>
      <w:r>
        <w:rPr>
          <w:rFonts w:hint="eastAsia" w:ascii="Times New Roman" w:hAnsi="Times New Roman" w:eastAsia="仿宋_GB2312"/>
          <w:sz w:val="32"/>
          <w:szCs w:val="32"/>
        </w:rPr>
        <w:t>共同完成</w:t>
      </w:r>
      <w:r>
        <w:rPr>
          <w:rFonts w:ascii="Times New Roman" w:hAnsi="Times New Roman" w:eastAsia="仿宋_GB2312"/>
          <w:sz w:val="32"/>
          <w:szCs w:val="32"/>
        </w:rPr>
        <w:t>产品数字化设计</w:t>
      </w:r>
      <w:r>
        <w:rPr>
          <w:rFonts w:hint="eastAsia" w:ascii="Times New Roman" w:hAnsi="Times New Roman" w:eastAsia="仿宋_GB2312"/>
          <w:sz w:val="32"/>
          <w:szCs w:val="32"/>
        </w:rPr>
        <w:t>、逆向设计、</w:t>
      </w:r>
      <w:r>
        <w:rPr>
          <w:rFonts w:ascii="Times New Roman" w:hAnsi="Times New Roman" w:eastAsia="仿宋_GB2312"/>
          <w:sz w:val="32"/>
          <w:szCs w:val="32"/>
        </w:rPr>
        <w:t>机构分析计算与部件优化设计，编写装配指导文件并使用增减材复合加工方式完成部分零部件制造。比赛时间为</w:t>
      </w:r>
      <w:r>
        <w:rPr>
          <w:rFonts w:hint="eastAsia" w:ascii="Times New Roman" w:hAnsi="Times New Roman" w:eastAsia="仿宋_GB2312"/>
          <w:sz w:val="32"/>
          <w:szCs w:val="32"/>
        </w:rPr>
        <w:t>3</w:t>
      </w:r>
      <w:r>
        <w:rPr>
          <w:rFonts w:ascii="Times New Roman" w:hAnsi="Times New Roman" w:eastAsia="仿宋_GB2312"/>
          <w:sz w:val="32"/>
          <w:szCs w:val="32"/>
        </w:rPr>
        <w:t>个小时，比赛总成绩满分100分。</w:t>
      </w:r>
    </w:p>
    <w:p w14:paraId="0151CDA0">
      <w:pPr>
        <w:spacing w:line="58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（二）比赛</w:t>
      </w:r>
      <w:r>
        <w:rPr>
          <w:rFonts w:hint="eastAsia" w:ascii="Times New Roman" w:hAnsi="Times New Roman" w:eastAsia="楷体_GB2312"/>
          <w:sz w:val="32"/>
          <w:szCs w:val="32"/>
        </w:rPr>
        <w:t>规程</w:t>
      </w:r>
      <w:r>
        <w:rPr>
          <w:rFonts w:ascii="Times New Roman" w:hAnsi="Times New Roman" w:eastAsia="楷体_GB2312"/>
          <w:sz w:val="32"/>
          <w:szCs w:val="32"/>
        </w:rPr>
        <w:t>（详见附件）。</w:t>
      </w:r>
    </w:p>
    <w:p w14:paraId="62C5F286">
      <w:pPr>
        <w:spacing w:line="580" w:lineRule="exact"/>
        <w:ind w:firstLine="707" w:firstLineChars="221"/>
        <w:rPr>
          <w:rFonts w:ascii="Times New Roman" w:hAnsi="Times New Roman" w:eastAsia="黑体"/>
          <w:sz w:val="32"/>
          <w:szCs w:val="32"/>
        </w:rPr>
      </w:pPr>
      <w:r>
        <w:rPr>
          <w:rFonts w:ascii="Times New Roman" w:hAnsi="Times New Roman" w:eastAsia="黑体"/>
          <w:sz w:val="32"/>
          <w:szCs w:val="32"/>
        </w:rPr>
        <w:t>二、参赛方法和奖项设置</w:t>
      </w:r>
    </w:p>
    <w:p w14:paraId="4102C799">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1.以设区市为单位报名组队，每市限报3队，每校限报1队，每个参赛队由2名选手组成，不得跨校组队。每队可配1—2名指导教师。</w:t>
      </w:r>
    </w:p>
    <w:p w14:paraId="17FFCB77">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2.参赛选手应是中等职业学校全日制一至三年级在籍学生，年龄不超过21周岁（年龄计算的截止时间以2025年5月1日为准）。参赛队必须为每位参赛选手购买比赛期间的意外综合保险。凡在往届全国职业院校技能大赛中获该赛项一等奖或在世界职业院校技能大赛争夺赛获得过金奖的选手，不能报名参赛。报到时须携带学生证和身份证原件以备查。请各地教育行政部门严格审核选手参赛资格，不符合要求的选手不得参赛，一经发现即取消参赛资格，对赛后发现者将取消其获奖荣誉并追回证书。</w:t>
      </w:r>
    </w:p>
    <w:p w14:paraId="79419486">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ascii="仿宋_GB2312" w:hAnsi="等线" w:eastAsia="仿宋_GB2312"/>
          <w:sz w:val="32"/>
          <w:szCs w:val="32"/>
        </w:rPr>
        <w:t>3</w:t>
      </w:r>
      <w:r>
        <w:rPr>
          <w:rFonts w:hint="eastAsia" w:ascii="仿宋_GB2312" w:hAnsi="等线" w:eastAsia="仿宋_GB2312"/>
          <w:sz w:val="32"/>
          <w:szCs w:val="32"/>
        </w:rPr>
        <w:t>.比赛奖项设置：本次比赛设团体一、二、三等奖，以参赛队伍总数为基数，获奖比例分别为</w:t>
      </w:r>
      <w:r>
        <w:rPr>
          <w:rFonts w:hint="default" w:ascii="Times New Roman" w:hAnsi="Times New Roman" w:eastAsia="仿宋_GB2312"/>
          <w:sz w:val="32"/>
          <w:szCs w:val="32"/>
        </w:rPr>
        <w:t>10%、20%、30%</w:t>
      </w:r>
      <w:r>
        <w:rPr>
          <w:rFonts w:hint="eastAsia" w:ascii="仿宋_GB2312" w:hAnsi="等线" w:eastAsia="仿宋_GB2312"/>
          <w:sz w:val="32"/>
          <w:szCs w:val="32"/>
        </w:rPr>
        <w:t>（小数点后四舍五入）。</w:t>
      </w:r>
    </w:p>
    <w:p w14:paraId="517311C3">
      <w:pPr>
        <w:spacing w:line="580" w:lineRule="exact"/>
        <w:ind w:firstLine="707" w:firstLineChars="221"/>
        <w:rPr>
          <w:rFonts w:ascii="Times New Roman" w:hAnsi="Times New Roman" w:eastAsia="黑体"/>
          <w:sz w:val="32"/>
          <w:szCs w:val="32"/>
        </w:rPr>
      </w:pPr>
      <w:r>
        <w:rPr>
          <w:rFonts w:ascii="Times New Roman" w:hAnsi="Times New Roman" w:eastAsia="黑体"/>
          <w:sz w:val="32"/>
          <w:szCs w:val="32"/>
        </w:rPr>
        <w:t>三、比赛时间</w:t>
      </w:r>
      <w:r>
        <w:rPr>
          <w:rFonts w:hint="eastAsia" w:ascii="Times New Roman" w:hAnsi="Times New Roman" w:eastAsia="黑体"/>
          <w:sz w:val="32"/>
          <w:szCs w:val="32"/>
        </w:rPr>
        <w:t>及</w:t>
      </w:r>
      <w:r>
        <w:rPr>
          <w:rFonts w:ascii="Times New Roman" w:hAnsi="Times New Roman" w:eastAsia="黑体"/>
          <w:sz w:val="32"/>
          <w:szCs w:val="32"/>
        </w:rPr>
        <w:t>地点</w:t>
      </w:r>
    </w:p>
    <w:p w14:paraId="04CD6BA8">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1.报到时间：202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年</w:t>
      </w:r>
      <w:r>
        <w:rPr>
          <w:rFonts w:hint="eastAsia" w:ascii="Times New Roman" w:hAnsi="Times New Roman" w:eastAsia="仿宋_GB2312"/>
          <w:kern w:val="0"/>
          <w:sz w:val="32"/>
          <w:szCs w:val="32"/>
        </w:rPr>
        <w:t>3</w:t>
      </w:r>
      <w:r>
        <w:rPr>
          <w:rFonts w:ascii="Times New Roman" w:hAnsi="Times New Roman" w:eastAsia="仿宋_GB2312"/>
          <w:kern w:val="0"/>
          <w:sz w:val="32"/>
          <w:szCs w:val="32"/>
        </w:rPr>
        <w:t>月</w:t>
      </w:r>
      <w:r>
        <w:rPr>
          <w:rFonts w:hint="eastAsia" w:ascii="Times New Roman" w:hAnsi="Times New Roman" w:eastAsia="仿宋_GB2312"/>
          <w:kern w:val="0"/>
          <w:sz w:val="32"/>
          <w:szCs w:val="32"/>
        </w:rPr>
        <w:t>25</w:t>
      </w:r>
      <w:r>
        <w:rPr>
          <w:rFonts w:ascii="Times New Roman" w:hAnsi="Times New Roman" w:eastAsia="仿宋_GB2312"/>
          <w:kern w:val="0"/>
          <w:sz w:val="32"/>
          <w:szCs w:val="32"/>
        </w:rPr>
        <w:t>日13:00</w:t>
      </w:r>
      <w:r>
        <w:rPr>
          <w:rFonts w:hint="eastAsia" w:ascii="Times New Roman" w:hAnsi="Times New Roman" w:eastAsia="仿宋_GB2312"/>
          <w:kern w:val="0"/>
          <w:sz w:val="32"/>
          <w:szCs w:val="32"/>
        </w:rPr>
        <w:t>—</w:t>
      </w:r>
      <w:r>
        <w:rPr>
          <w:rFonts w:ascii="Times New Roman" w:hAnsi="Times New Roman" w:eastAsia="仿宋_GB2312"/>
          <w:kern w:val="0"/>
          <w:sz w:val="32"/>
          <w:szCs w:val="32"/>
        </w:rPr>
        <w:t>15:30。</w:t>
      </w:r>
    </w:p>
    <w:p w14:paraId="7CF9A409">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2.比赛时间：202</w:t>
      </w:r>
      <w:r>
        <w:rPr>
          <w:rFonts w:hint="eastAsia" w:ascii="Times New Roman" w:hAnsi="Times New Roman" w:eastAsia="仿宋_GB2312"/>
          <w:kern w:val="0"/>
          <w:sz w:val="32"/>
          <w:szCs w:val="32"/>
        </w:rPr>
        <w:t>5</w:t>
      </w:r>
      <w:r>
        <w:rPr>
          <w:rFonts w:ascii="Times New Roman" w:hAnsi="Times New Roman" w:eastAsia="仿宋_GB2312"/>
          <w:kern w:val="0"/>
          <w:sz w:val="32"/>
          <w:szCs w:val="32"/>
        </w:rPr>
        <w:t>年</w:t>
      </w:r>
      <w:r>
        <w:rPr>
          <w:rFonts w:hint="eastAsia" w:ascii="Times New Roman" w:hAnsi="Times New Roman" w:eastAsia="仿宋_GB2312"/>
          <w:kern w:val="0"/>
          <w:sz w:val="32"/>
          <w:szCs w:val="32"/>
        </w:rPr>
        <w:t>3</w:t>
      </w:r>
      <w:r>
        <w:rPr>
          <w:rFonts w:ascii="Times New Roman" w:hAnsi="Times New Roman" w:eastAsia="仿宋_GB2312"/>
          <w:kern w:val="0"/>
          <w:sz w:val="32"/>
          <w:szCs w:val="32"/>
        </w:rPr>
        <w:t>月</w:t>
      </w:r>
      <w:r>
        <w:rPr>
          <w:rFonts w:hint="eastAsia" w:ascii="Times New Roman" w:hAnsi="Times New Roman" w:eastAsia="仿宋_GB2312"/>
          <w:kern w:val="0"/>
          <w:sz w:val="32"/>
          <w:szCs w:val="32"/>
        </w:rPr>
        <w:t>26</w:t>
      </w:r>
      <w:r>
        <w:rPr>
          <w:rFonts w:ascii="Times New Roman" w:hAnsi="Times New Roman" w:eastAsia="仿宋_GB2312"/>
          <w:kern w:val="0"/>
          <w:sz w:val="32"/>
          <w:szCs w:val="32"/>
        </w:rPr>
        <w:t>日。</w:t>
      </w:r>
    </w:p>
    <w:p w14:paraId="39001408">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3.报到及比赛地点：</w:t>
      </w:r>
      <w:r>
        <w:rPr>
          <w:rFonts w:hint="eastAsia" w:ascii="Times New Roman" w:hAnsi="Times New Roman" w:eastAsia="仿宋_GB2312"/>
          <w:kern w:val="0"/>
          <w:sz w:val="32"/>
          <w:szCs w:val="32"/>
        </w:rPr>
        <w:t>温岭市职业技术学校</w:t>
      </w:r>
      <w:r>
        <w:rPr>
          <w:rFonts w:ascii="Times New Roman" w:hAnsi="Times New Roman" w:eastAsia="仿宋_GB2312"/>
          <w:kern w:val="0"/>
          <w:sz w:val="32"/>
          <w:szCs w:val="32"/>
        </w:rPr>
        <w:t>（</w:t>
      </w:r>
      <w:r>
        <w:rPr>
          <w:rFonts w:hint="eastAsia" w:ascii="Times New Roman" w:hAnsi="Times New Roman" w:eastAsia="仿宋_GB2312"/>
          <w:kern w:val="0"/>
          <w:sz w:val="32"/>
          <w:szCs w:val="32"/>
        </w:rPr>
        <w:t>温岭市人民东路368-2号</w:t>
      </w:r>
      <w:r>
        <w:rPr>
          <w:rFonts w:ascii="Times New Roman" w:hAnsi="Times New Roman" w:eastAsia="仿宋_GB2312"/>
          <w:kern w:val="0"/>
          <w:sz w:val="32"/>
          <w:szCs w:val="32"/>
        </w:rPr>
        <w:t>）</w:t>
      </w:r>
      <w:r>
        <w:rPr>
          <w:rFonts w:hint="eastAsia" w:ascii="Times New Roman" w:hAnsi="Times New Roman" w:eastAsia="仿宋_GB2312"/>
          <w:kern w:val="0"/>
          <w:sz w:val="32"/>
          <w:szCs w:val="32"/>
        </w:rPr>
        <w:t>。</w:t>
      </w:r>
    </w:p>
    <w:p w14:paraId="3324BCE6">
      <w:pPr>
        <w:spacing w:line="580" w:lineRule="exact"/>
        <w:ind w:firstLine="707" w:firstLineChars="221"/>
        <w:rPr>
          <w:rFonts w:ascii="Times New Roman" w:hAnsi="Times New Roman" w:eastAsia="黑体"/>
          <w:sz w:val="32"/>
          <w:szCs w:val="32"/>
        </w:rPr>
      </w:pPr>
      <w:r>
        <w:rPr>
          <w:rFonts w:ascii="Times New Roman" w:hAnsi="Times New Roman" w:eastAsia="黑体"/>
          <w:sz w:val="32"/>
          <w:szCs w:val="32"/>
        </w:rPr>
        <w:t>四、评委组成</w:t>
      </w:r>
    </w:p>
    <w:p w14:paraId="4F0EA449">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1.由主办方确定若干名行业专家和考评员组成大赛评委会。</w:t>
      </w:r>
    </w:p>
    <w:p w14:paraId="404BB391">
      <w:pPr>
        <w:adjustRightInd w:val="0"/>
        <w:snapToGrid w:val="0"/>
        <w:spacing w:line="580" w:lineRule="exact"/>
        <w:ind w:firstLine="640" w:firstLineChars="200"/>
        <w:textAlignment w:val="baseline"/>
        <w:rPr>
          <w:rFonts w:ascii="Times New Roman" w:hAnsi="Times New Roman" w:eastAsia="仿宋_GB2312"/>
          <w:kern w:val="0"/>
          <w:sz w:val="32"/>
          <w:szCs w:val="32"/>
        </w:rPr>
      </w:pPr>
      <w:r>
        <w:rPr>
          <w:rFonts w:ascii="Times New Roman" w:hAnsi="Times New Roman" w:eastAsia="仿宋_GB2312"/>
          <w:kern w:val="0"/>
          <w:sz w:val="32"/>
          <w:szCs w:val="32"/>
        </w:rPr>
        <w:t>2.其他工作人员由比赛承办方选派。</w:t>
      </w:r>
    </w:p>
    <w:p w14:paraId="163B3696">
      <w:pPr>
        <w:spacing w:line="580" w:lineRule="exact"/>
        <w:ind w:firstLine="707" w:firstLineChars="221"/>
        <w:rPr>
          <w:rFonts w:ascii="Times New Roman" w:hAnsi="Times New Roman" w:eastAsia="黑体"/>
          <w:sz w:val="32"/>
          <w:szCs w:val="32"/>
        </w:rPr>
      </w:pPr>
      <w:r>
        <w:rPr>
          <w:rFonts w:ascii="Times New Roman" w:hAnsi="Times New Roman" w:eastAsia="黑体"/>
          <w:sz w:val="32"/>
          <w:szCs w:val="32"/>
        </w:rPr>
        <w:t>五、报名方式</w:t>
      </w:r>
    </w:p>
    <w:p w14:paraId="27FB6FA9">
      <w:pPr>
        <w:adjustRightInd w:val="0"/>
        <w:snapToGrid w:val="0"/>
        <w:spacing w:line="580" w:lineRule="exact"/>
        <w:ind w:firstLine="640" w:firstLineChars="200"/>
        <w:textAlignment w:val="baseline"/>
        <w:rPr>
          <w:rFonts w:ascii="Times New Roman" w:hAnsi="Times New Roman" w:eastAsia="仿宋_GB2312"/>
          <w:kern w:val="28"/>
          <w:sz w:val="32"/>
          <w:szCs w:val="32"/>
        </w:rPr>
      </w:pPr>
      <w:r>
        <w:rPr>
          <w:rFonts w:ascii="Times New Roman" w:hAnsi="Times New Roman" w:eastAsia="仿宋_GB2312"/>
          <w:kern w:val="0"/>
          <w:sz w:val="32"/>
          <w:szCs w:val="32"/>
        </w:rPr>
        <w:t>请于3月</w:t>
      </w:r>
      <w:r>
        <w:rPr>
          <w:rFonts w:hint="eastAsia" w:ascii="Times New Roman" w:hAnsi="Times New Roman" w:eastAsia="仿宋_GB2312"/>
          <w:kern w:val="0"/>
          <w:sz w:val="32"/>
          <w:szCs w:val="32"/>
        </w:rPr>
        <w:t>12</w:t>
      </w:r>
      <w:r>
        <w:rPr>
          <w:rFonts w:ascii="Times New Roman" w:hAnsi="Times New Roman" w:eastAsia="仿宋_GB2312"/>
          <w:kern w:val="0"/>
          <w:sz w:val="32"/>
          <w:szCs w:val="32"/>
        </w:rPr>
        <w:t>日</w:t>
      </w:r>
      <w:r>
        <w:rPr>
          <w:rFonts w:hint="eastAsia" w:ascii="仿宋" w:hAnsi="仿宋" w:eastAsia="仿宋" w:cs="仿宋"/>
          <w:sz w:val="32"/>
          <w:szCs w:val="32"/>
        </w:rPr>
        <w:t>—</w:t>
      </w:r>
      <w:r>
        <w:rPr>
          <w:rFonts w:hint="eastAsia" w:ascii="Times New Roman" w:hAnsi="Times New Roman" w:eastAsia="仿宋_GB2312"/>
          <w:kern w:val="0"/>
          <w:sz w:val="32"/>
          <w:szCs w:val="32"/>
        </w:rPr>
        <w:t>18</w:t>
      </w:r>
      <w:r>
        <w:rPr>
          <w:rFonts w:ascii="Times New Roman" w:hAnsi="Times New Roman" w:eastAsia="仿宋_GB2312"/>
          <w:kern w:val="0"/>
          <w:sz w:val="32"/>
          <w:szCs w:val="32"/>
        </w:rPr>
        <w:t>日登入浙江省中等职业学校职业能力大赛管理平台（</w:t>
      </w:r>
      <w:r>
        <w:rPr>
          <w:rFonts w:ascii="Times New Roman" w:hAnsi="Times New Roman" w:eastAsia="仿宋_GB2312"/>
          <w:color w:val="000000"/>
          <w:sz w:val="32"/>
          <w:szCs w:val="32"/>
        </w:rPr>
        <w:t>https://jnds.zjedusri.com.cn/home/index/</w:t>
      </w:r>
      <w:r>
        <w:rPr>
          <w:rFonts w:ascii="Times New Roman" w:hAnsi="Times New Roman" w:eastAsia="仿宋_GB2312"/>
          <w:sz w:val="32"/>
          <w:szCs w:val="32"/>
        </w:rPr>
        <w:t>）完成报名</w:t>
      </w:r>
      <w:r>
        <w:rPr>
          <w:rFonts w:hint="eastAsia" w:ascii="Times New Roman" w:hAnsi="Times New Roman" w:eastAsia="仿宋_GB2312"/>
          <w:kern w:val="28"/>
          <w:sz w:val="32"/>
          <w:szCs w:val="32"/>
        </w:rPr>
        <w:t>，</w:t>
      </w:r>
      <w:r>
        <w:rPr>
          <w:rFonts w:ascii="Times New Roman" w:hAnsi="Times New Roman" w:eastAsia="仿宋_GB2312"/>
          <w:kern w:val="28"/>
          <w:sz w:val="32"/>
          <w:szCs w:val="32"/>
        </w:rPr>
        <w:t>逾期不予受理。</w:t>
      </w:r>
    </w:p>
    <w:p w14:paraId="373994E1">
      <w:pPr>
        <w:spacing w:line="580" w:lineRule="exact"/>
        <w:ind w:firstLine="707" w:firstLineChars="221"/>
        <w:rPr>
          <w:rFonts w:ascii="Times New Roman" w:hAnsi="Times New Roman" w:eastAsia="黑体"/>
          <w:sz w:val="32"/>
          <w:szCs w:val="32"/>
        </w:rPr>
      </w:pPr>
      <w:r>
        <w:rPr>
          <w:rFonts w:ascii="Times New Roman" w:hAnsi="Times New Roman" w:eastAsia="黑体"/>
          <w:sz w:val="32"/>
          <w:szCs w:val="32"/>
        </w:rPr>
        <w:t>六、其它</w:t>
      </w:r>
    </w:p>
    <w:p w14:paraId="5E63927D">
      <w:pPr>
        <w:spacing w:line="580" w:lineRule="exact"/>
        <w:ind w:firstLine="640" w:firstLineChars="200"/>
        <w:textAlignment w:val="baseline"/>
        <w:rPr>
          <w:rFonts w:ascii="Times New Roman" w:hAnsi="Times New Roman" w:eastAsia="仿宋_GB2312"/>
          <w:kern w:val="28"/>
          <w:sz w:val="32"/>
          <w:szCs w:val="32"/>
        </w:rPr>
      </w:pPr>
      <w:r>
        <w:rPr>
          <w:rFonts w:ascii="Times New Roman" w:hAnsi="Times New Roman" w:eastAsia="仿宋_GB2312"/>
          <w:kern w:val="0"/>
          <w:sz w:val="32"/>
          <w:szCs w:val="32"/>
        </w:rPr>
        <w:t>1.比赛不收取报名费和参赛费</w:t>
      </w:r>
      <w:r>
        <w:rPr>
          <w:rFonts w:hint="eastAsia" w:ascii="Times New Roman" w:hAnsi="Times New Roman" w:eastAsia="仿宋_GB2312"/>
          <w:kern w:val="0"/>
          <w:sz w:val="32"/>
          <w:szCs w:val="32"/>
        </w:rPr>
        <w:t>，</w:t>
      </w:r>
      <w:r>
        <w:rPr>
          <w:rFonts w:ascii="Times New Roman" w:hAnsi="Times New Roman" w:eastAsia="仿宋_GB2312"/>
          <w:kern w:val="0"/>
          <w:sz w:val="32"/>
          <w:szCs w:val="32"/>
        </w:rPr>
        <w:t>大赛食宿费用自理。</w:t>
      </w:r>
    </w:p>
    <w:p w14:paraId="21316B64">
      <w:pPr>
        <w:spacing w:line="580" w:lineRule="exact"/>
        <w:ind w:firstLine="640" w:firstLineChars="200"/>
        <w:textAlignment w:val="baseline"/>
        <w:rPr>
          <w:rFonts w:ascii="Times New Roman" w:hAnsi="Times New Roman" w:eastAsia="仿宋_GB2312"/>
          <w:kern w:val="28"/>
          <w:sz w:val="32"/>
          <w:szCs w:val="32"/>
        </w:rPr>
      </w:pPr>
      <w:r>
        <w:rPr>
          <w:rFonts w:ascii="Times New Roman" w:hAnsi="Times New Roman" w:eastAsia="仿宋_GB2312"/>
          <w:kern w:val="28"/>
          <w:sz w:val="32"/>
          <w:szCs w:val="32"/>
        </w:rPr>
        <w:t>2.赛项联系人：浙江机电职业技术</w:t>
      </w:r>
      <w:r>
        <w:rPr>
          <w:rFonts w:hint="eastAsia" w:ascii="Times New Roman" w:hAnsi="Times New Roman" w:eastAsia="仿宋_GB2312"/>
          <w:kern w:val="28"/>
          <w:sz w:val="32"/>
          <w:szCs w:val="32"/>
        </w:rPr>
        <w:t>大学</w:t>
      </w:r>
      <w:r>
        <w:rPr>
          <w:rFonts w:ascii="Times New Roman" w:hAnsi="Times New Roman" w:eastAsia="仿宋_GB2312"/>
          <w:kern w:val="28"/>
          <w:sz w:val="32"/>
          <w:szCs w:val="32"/>
        </w:rPr>
        <w:t>熊老师，13858142071。</w:t>
      </w:r>
      <w:r>
        <w:rPr>
          <w:rFonts w:hint="eastAsia" w:ascii="Times New Roman" w:hAnsi="Times New Roman" w:eastAsia="仿宋_GB2312"/>
          <w:kern w:val="28"/>
          <w:sz w:val="32"/>
          <w:szCs w:val="32"/>
        </w:rPr>
        <w:t>温岭市职业技术学校李</w:t>
      </w:r>
      <w:r>
        <w:rPr>
          <w:rFonts w:ascii="Times New Roman" w:hAnsi="Times New Roman" w:eastAsia="仿宋_GB2312"/>
          <w:kern w:val="28"/>
          <w:sz w:val="32"/>
          <w:szCs w:val="32"/>
        </w:rPr>
        <w:t>老师，</w:t>
      </w:r>
      <w:r>
        <w:rPr>
          <w:rFonts w:hint="eastAsia" w:ascii="Times New Roman" w:hAnsi="Times New Roman" w:eastAsia="仿宋_GB2312"/>
          <w:kern w:val="28"/>
          <w:sz w:val="32"/>
          <w:szCs w:val="32"/>
        </w:rPr>
        <w:t>13858668695</w:t>
      </w:r>
      <w:r>
        <w:rPr>
          <w:rFonts w:ascii="Times New Roman" w:hAnsi="Times New Roman" w:eastAsia="仿宋_GB2312"/>
          <w:kern w:val="28"/>
          <w:sz w:val="32"/>
          <w:szCs w:val="32"/>
        </w:rPr>
        <w:t>。</w:t>
      </w:r>
    </w:p>
    <w:p w14:paraId="2C759E88">
      <w:pPr>
        <w:spacing w:line="580" w:lineRule="exact"/>
        <w:ind w:firstLine="640" w:firstLineChars="200"/>
        <w:textAlignment w:val="baseline"/>
        <w:rPr>
          <w:rFonts w:ascii="Times New Roman" w:hAnsi="Times New Roman" w:eastAsia="仿宋_GB2312"/>
          <w:kern w:val="28"/>
          <w:sz w:val="32"/>
          <w:szCs w:val="32"/>
        </w:rPr>
      </w:pPr>
    </w:p>
    <w:p w14:paraId="753B6B4E">
      <w:pPr>
        <w:spacing w:line="580" w:lineRule="exact"/>
        <w:ind w:left="1556" w:leftChars="304" w:hanging="918" w:hangingChars="287"/>
        <w:textAlignment w:val="baseline"/>
        <w:rPr>
          <w:rFonts w:ascii="Times New Roman" w:hAnsi="Times New Roman" w:eastAsia="仿宋_GB2312"/>
          <w:sz w:val="32"/>
          <w:szCs w:val="32"/>
        </w:rPr>
      </w:pPr>
      <w:r>
        <w:rPr>
          <w:rFonts w:ascii="Times New Roman" w:hAnsi="Times New Roman" w:eastAsia="仿宋_GB2312"/>
          <w:sz w:val="32"/>
          <w:szCs w:val="32"/>
        </w:rPr>
        <w:t>附件：202</w:t>
      </w:r>
      <w:r>
        <w:rPr>
          <w:rFonts w:hint="eastAsia" w:ascii="Times New Roman" w:hAnsi="Times New Roman" w:eastAsia="仿宋_GB2312"/>
          <w:sz w:val="32"/>
          <w:szCs w:val="32"/>
        </w:rPr>
        <w:t>5</w:t>
      </w:r>
      <w:r>
        <w:rPr>
          <w:rFonts w:ascii="Times New Roman" w:hAnsi="Times New Roman" w:eastAsia="仿宋_GB2312"/>
          <w:sz w:val="32"/>
          <w:szCs w:val="32"/>
        </w:rPr>
        <w:t>年浙江省中等职业学校职业能力大赛（学生技术技能类）“产品数字化设计与开发”项目比赛规程</w:t>
      </w:r>
    </w:p>
    <w:p w14:paraId="193D9825">
      <w:pPr>
        <w:spacing w:line="580" w:lineRule="exact"/>
        <w:ind w:firstLine="640" w:firstLineChars="200"/>
        <w:textAlignment w:val="baseline"/>
        <w:rPr>
          <w:rFonts w:ascii="Times New Roman" w:hAnsi="Times New Roman" w:eastAsia="仿宋_GB2312"/>
          <w:kern w:val="28"/>
          <w:sz w:val="32"/>
          <w:szCs w:val="32"/>
        </w:rPr>
      </w:pPr>
    </w:p>
    <w:p w14:paraId="30A95F7F">
      <w:pPr>
        <w:widowControl/>
        <w:spacing w:line="580" w:lineRule="exact"/>
        <w:ind w:firstLine="570"/>
        <w:jc w:val="left"/>
        <w:rPr>
          <w:rFonts w:ascii="Times New Roman" w:hAnsi="Times New Roman" w:eastAsia="仿宋_GB2312"/>
          <w:kern w:val="0"/>
          <w:sz w:val="28"/>
          <w:szCs w:val="28"/>
        </w:rPr>
      </w:pPr>
    </w:p>
    <w:p w14:paraId="032DF263">
      <w:pPr>
        <w:spacing w:line="580" w:lineRule="exact"/>
        <w:jc w:val="right"/>
        <w:rPr>
          <w:rFonts w:ascii="Times New Roman" w:hAnsi="Times New Roman" w:eastAsia="仿宋_GB2312"/>
          <w:sz w:val="32"/>
          <w:szCs w:val="32"/>
        </w:rPr>
      </w:pPr>
      <w:r>
        <w:rPr>
          <w:rFonts w:ascii="Times New Roman" w:hAnsi="Times New Roman" w:eastAsia="仿宋_GB2312"/>
          <w:sz w:val="32"/>
          <w:szCs w:val="32"/>
        </w:rPr>
        <w:t>浙江省中等职业学校职业能力大赛组委会办公室</w:t>
      </w:r>
    </w:p>
    <w:p w14:paraId="7C5666B9">
      <w:pPr>
        <w:wordWrap w:val="0"/>
        <w:spacing w:line="580" w:lineRule="exact"/>
        <w:jc w:val="right"/>
        <w:rPr>
          <w:rFonts w:ascii="Times New Roman" w:hAnsi="Times New Roman" w:eastAsia="仿宋_GB2312"/>
          <w:sz w:val="32"/>
          <w:szCs w:val="32"/>
        </w:rPr>
      </w:pPr>
      <w:r>
        <w:rPr>
          <w:rFonts w:ascii="Times New Roman" w:hAnsi="Times New Roman" w:eastAsia="仿宋_GB2312"/>
          <w:sz w:val="28"/>
          <w:szCs w:val="28"/>
        </w:rPr>
        <w:t xml:space="preserve"> </w:t>
      </w:r>
      <w:r>
        <w:rPr>
          <w:rFonts w:ascii="Times New Roman" w:hAnsi="Times New Roman" w:eastAsia="仿宋_GB2312"/>
          <w:sz w:val="32"/>
          <w:szCs w:val="32"/>
        </w:rPr>
        <w:t xml:space="preserve">    202</w:t>
      </w:r>
      <w:r>
        <w:rPr>
          <w:rFonts w:hint="eastAsia" w:ascii="Times New Roman" w:hAnsi="Times New Roman" w:eastAsia="仿宋_GB2312"/>
          <w:sz w:val="32"/>
          <w:szCs w:val="32"/>
        </w:rPr>
        <w:t>5</w:t>
      </w:r>
      <w:r>
        <w:rPr>
          <w:rFonts w:ascii="Times New Roman" w:hAnsi="Times New Roman" w:eastAsia="仿宋_GB2312"/>
          <w:sz w:val="32"/>
          <w:szCs w:val="32"/>
        </w:rPr>
        <w:t>年3月</w:t>
      </w:r>
      <w:r>
        <w:rPr>
          <w:rFonts w:hint="eastAsia" w:ascii="Times New Roman" w:hAnsi="Times New Roman" w:eastAsia="仿宋_GB2312"/>
          <w:sz w:val="32"/>
          <w:szCs w:val="32"/>
        </w:rPr>
        <w:t>3</w:t>
      </w:r>
      <w:r>
        <w:rPr>
          <w:rFonts w:ascii="Times New Roman" w:hAnsi="Times New Roman" w:eastAsia="仿宋_GB2312"/>
          <w:sz w:val="32"/>
          <w:szCs w:val="32"/>
        </w:rPr>
        <w:t>日</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p>
    <w:p w14:paraId="41FCEA97">
      <w:pPr>
        <w:snapToGrid w:val="0"/>
        <w:spacing w:line="360" w:lineRule="auto"/>
        <w:jc w:val="left"/>
        <w:rPr>
          <w:rFonts w:ascii="黑体" w:hAnsi="黑体" w:eastAsia="黑体"/>
          <w:sz w:val="32"/>
          <w:szCs w:val="32"/>
        </w:rPr>
      </w:pPr>
      <w:r>
        <w:rPr>
          <w:rFonts w:hint="eastAsia" w:ascii="仿宋_GB2312" w:hAnsi="仿宋" w:eastAsia="仿宋_GB2312"/>
          <w:sz w:val="28"/>
          <w:szCs w:val="28"/>
        </w:rPr>
        <w:br w:type="page"/>
      </w:r>
      <w:r>
        <w:rPr>
          <w:rFonts w:hint="eastAsia" w:ascii="黑体" w:hAnsi="黑体" w:eastAsia="黑体"/>
          <w:sz w:val="32"/>
          <w:szCs w:val="32"/>
        </w:rPr>
        <w:t>附件</w:t>
      </w:r>
    </w:p>
    <w:p w14:paraId="7D45A43B">
      <w:pPr>
        <w:spacing w:line="360" w:lineRule="auto"/>
        <w:jc w:val="center"/>
        <w:rPr>
          <w:rFonts w:ascii="方正小标宋简体" w:eastAsia="方正小标宋简体"/>
          <w:sz w:val="32"/>
          <w:szCs w:val="32"/>
        </w:rPr>
      </w:pPr>
      <w:r>
        <w:rPr>
          <w:rFonts w:hint="eastAsia" w:ascii="方正小标宋简体" w:eastAsia="方正小标宋简体"/>
          <w:sz w:val="32"/>
          <w:szCs w:val="32"/>
        </w:rPr>
        <w:t>2025年浙江省中等职业学校职业能力大赛（学生技术技能类）“产品数字化设计与开发”项目比赛规程</w:t>
      </w:r>
    </w:p>
    <w:p w14:paraId="7109833D">
      <w:pPr>
        <w:spacing w:line="360" w:lineRule="auto"/>
        <w:jc w:val="center"/>
        <w:rPr>
          <w:rFonts w:hint="eastAsia" w:ascii="方正小标宋简体" w:eastAsia="方正小标宋简体"/>
          <w:sz w:val="32"/>
          <w:szCs w:val="32"/>
        </w:rPr>
      </w:pPr>
    </w:p>
    <w:p w14:paraId="2A946503">
      <w:pPr>
        <w:pStyle w:val="4"/>
        <w:numPr>
          <w:ilvl w:val="0"/>
          <w:numId w:val="1"/>
        </w:numPr>
        <w:adjustRightInd w:val="0"/>
        <w:snapToGrid w:val="0"/>
        <w:spacing w:before="0" w:after="0" w:line="360" w:lineRule="auto"/>
        <w:ind w:firstLine="643" w:firstLineChars="200"/>
      </w:pPr>
      <w:bookmarkStart w:id="0" w:name="_Toc350752792"/>
      <w:bookmarkStart w:id="1" w:name="_Toc320610237"/>
      <w:r>
        <w:rPr>
          <w:rFonts w:hint="eastAsia"/>
        </w:rPr>
        <w:t>赛项名称</w:t>
      </w:r>
    </w:p>
    <w:p w14:paraId="055D5506">
      <w:pPr>
        <w:spacing w:line="360" w:lineRule="auto"/>
        <w:rPr>
          <w:rFonts w:ascii="仿宋" w:hAnsi="仿宋" w:eastAsia="仿宋" w:cs="仿宋"/>
          <w:b/>
          <w:sz w:val="24"/>
        </w:rPr>
      </w:pPr>
      <w:r>
        <w:rPr>
          <w:rFonts w:hint="eastAsia" w:ascii="仿宋" w:hAnsi="仿宋" w:eastAsia="仿宋" w:cs="仿宋"/>
          <w:bCs/>
          <w:kern w:val="0"/>
          <w:sz w:val="24"/>
        </w:rPr>
        <w:tab/>
      </w:r>
      <w:r>
        <w:rPr>
          <w:rFonts w:hint="eastAsia" w:ascii="仿宋" w:hAnsi="仿宋" w:eastAsia="仿宋" w:cs="仿宋"/>
          <w:bCs/>
          <w:kern w:val="0"/>
          <w:sz w:val="24"/>
        </w:rPr>
        <w:t>赛项名称：</w:t>
      </w:r>
      <w:r>
        <w:rPr>
          <w:rFonts w:hint="eastAsia" w:ascii="仿宋" w:hAnsi="仿宋" w:eastAsia="仿宋" w:cs="仿宋"/>
          <w:sz w:val="24"/>
        </w:rPr>
        <w:t>产品数字化设计与开发</w:t>
      </w:r>
    </w:p>
    <w:p w14:paraId="5480C0E5">
      <w:pPr>
        <w:spacing w:line="360" w:lineRule="auto"/>
        <w:jc w:val="left"/>
        <w:rPr>
          <w:rFonts w:ascii="仿宋" w:hAnsi="仿宋" w:eastAsia="仿宋" w:cs="仿宋"/>
          <w:bCs/>
          <w:kern w:val="0"/>
          <w:sz w:val="24"/>
        </w:rPr>
      </w:pPr>
      <w:r>
        <w:rPr>
          <w:rFonts w:hint="eastAsia" w:ascii="仿宋" w:hAnsi="仿宋" w:eastAsia="仿宋" w:cs="仿宋"/>
          <w:bCs/>
          <w:kern w:val="0"/>
          <w:sz w:val="24"/>
        </w:rPr>
        <w:tab/>
      </w:r>
      <w:r>
        <w:rPr>
          <w:rFonts w:hint="eastAsia" w:ascii="仿宋" w:hAnsi="仿宋" w:eastAsia="仿宋" w:cs="仿宋"/>
          <w:bCs/>
          <w:kern w:val="0"/>
          <w:sz w:val="24"/>
        </w:rPr>
        <w:t>赛项组别：中职组</w:t>
      </w:r>
    </w:p>
    <w:tbl>
      <w:tblPr>
        <w:tblStyle w:val="10"/>
        <w:tblW w:w="9023" w:type="dxa"/>
        <w:tblInd w:w="103" w:type="dxa"/>
        <w:tblLayout w:type="fixed"/>
        <w:tblCellMar>
          <w:top w:w="0" w:type="dxa"/>
          <w:left w:w="0" w:type="dxa"/>
          <w:bottom w:w="0" w:type="dxa"/>
          <w:right w:w="0" w:type="dxa"/>
        </w:tblCellMar>
      </w:tblPr>
      <w:tblGrid>
        <w:gridCol w:w="865"/>
        <w:gridCol w:w="1052"/>
        <w:gridCol w:w="1499"/>
        <w:gridCol w:w="5607"/>
      </w:tblGrid>
      <w:tr w14:paraId="21945140">
        <w:tblPrEx>
          <w:tblCellMar>
            <w:top w:w="0" w:type="dxa"/>
            <w:left w:w="0" w:type="dxa"/>
            <w:bottom w:w="0" w:type="dxa"/>
            <w:right w:w="0" w:type="dxa"/>
          </w:tblCellMar>
        </w:tblPrEx>
        <w:trPr>
          <w:trHeight w:val="619" w:hRule="exact"/>
        </w:trPr>
        <w:tc>
          <w:tcPr>
            <w:tcW w:w="9023" w:type="dxa"/>
            <w:gridSpan w:val="4"/>
            <w:tcBorders>
              <w:top w:val="single" w:color="000000" w:sz="4" w:space="0"/>
              <w:left w:val="single" w:color="000000" w:sz="4" w:space="0"/>
              <w:bottom w:val="single" w:color="000000" w:sz="4" w:space="0"/>
              <w:right w:val="single" w:color="000000" w:sz="4" w:space="0"/>
            </w:tcBorders>
          </w:tcPr>
          <w:p w14:paraId="26918766">
            <w:pPr>
              <w:pStyle w:val="23"/>
              <w:spacing w:line="433" w:lineRule="exact"/>
              <w:ind w:left="1976"/>
              <w:rPr>
                <w:rFonts w:ascii="Microsoft JhengHei" w:hAnsi="Microsoft JhengHei" w:eastAsia="Microsoft JhengHei" w:cs="Microsoft JhengHei"/>
                <w:sz w:val="28"/>
                <w:szCs w:val="28"/>
              </w:rPr>
            </w:pPr>
            <w:r>
              <w:rPr>
                <w:rFonts w:ascii="Microsoft JhengHei" w:hAnsi="Microsoft JhengHei" w:eastAsia="Microsoft JhengHei" w:cs="Microsoft JhengHei"/>
                <w:b/>
                <w:bCs/>
                <w:sz w:val="28"/>
                <w:szCs w:val="28"/>
              </w:rPr>
              <w:t>涉及专业大类、专业类、专业及核心课程</w:t>
            </w:r>
          </w:p>
        </w:tc>
      </w:tr>
      <w:tr w14:paraId="3A02E8F1">
        <w:tblPrEx>
          <w:tblCellMar>
            <w:top w:w="0" w:type="dxa"/>
            <w:left w:w="0" w:type="dxa"/>
            <w:bottom w:w="0" w:type="dxa"/>
            <w:right w:w="0" w:type="dxa"/>
          </w:tblCellMar>
        </w:tblPrEx>
        <w:trPr>
          <w:trHeight w:val="633" w:hRule="exact"/>
        </w:trPr>
        <w:tc>
          <w:tcPr>
            <w:tcW w:w="865" w:type="dxa"/>
            <w:tcBorders>
              <w:top w:val="single" w:color="000000" w:sz="4" w:space="0"/>
              <w:left w:val="single" w:color="000000" w:sz="4" w:space="0"/>
              <w:bottom w:val="single" w:color="000000" w:sz="4" w:space="0"/>
              <w:right w:val="single" w:color="000000" w:sz="4" w:space="0"/>
            </w:tcBorders>
          </w:tcPr>
          <w:p w14:paraId="19117F12">
            <w:pPr>
              <w:pStyle w:val="23"/>
              <w:spacing w:line="275" w:lineRule="exact"/>
              <w:ind w:left="186"/>
              <w:rPr>
                <w:rFonts w:ascii="宋体" w:hAnsi="宋体" w:cs="宋体"/>
              </w:rPr>
            </w:pPr>
            <w:r>
              <w:rPr>
                <w:rFonts w:ascii="宋体" w:hAnsi="宋体" w:cs="宋体"/>
              </w:rPr>
              <w:t>专业</w:t>
            </w:r>
          </w:p>
          <w:p w14:paraId="356ACBB0">
            <w:pPr>
              <w:pStyle w:val="23"/>
              <w:spacing w:line="313" w:lineRule="exact"/>
              <w:ind w:left="186"/>
              <w:rPr>
                <w:rFonts w:ascii="宋体" w:hAnsi="宋体" w:cs="宋体"/>
              </w:rPr>
            </w:pPr>
            <w:r>
              <w:rPr>
                <w:rFonts w:ascii="宋体" w:hAnsi="宋体" w:cs="宋体"/>
              </w:rPr>
              <w:t>大类</w:t>
            </w:r>
          </w:p>
        </w:tc>
        <w:tc>
          <w:tcPr>
            <w:tcW w:w="1052" w:type="dxa"/>
            <w:tcBorders>
              <w:top w:val="single" w:color="000000" w:sz="4" w:space="0"/>
              <w:left w:val="single" w:color="000000" w:sz="4" w:space="0"/>
              <w:bottom w:val="single" w:color="000000" w:sz="4" w:space="0"/>
              <w:right w:val="single" w:color="000000" w:sz="4" w:space="0"/>
            </w:tcBorders>
          </w:tcPr>
          <w:p w14:paraId="591B8117">
            <w:pPr>
              <w:pStyle w:val="23"/>
              <w:spacing w:before="117"/>
              <w:ind w:left="161"/>
              <w:rPr>
                <w:rFonts w:ascii="宋体" w:hAnsi="宋体" w:cs="宋体"/>
              </w:rPr>
            </w:pPr>
            <w:r>
              <w:rPr>
                <w:rFonts w:ascii="宋体" w:hAnsi="宋体" w:cs="宋体"/>
              </w:rPr>
              <w:t>专业类</w:t>
            </w:r>
          </w:p>
        </w:tc>
        <w:tc>
          <w:tcPr>
            <w:tcW w:w="1499" w:type="dxa"/>
            <w:tcBorders>
              <w:top w:val="single" w:color="000000" w:sz="4" w:space="0"/>
              <w:left w:val="single" w:color="000000" w:sz="4" w:space="0"/>
              <w:bottom w:val="single" w:color="000000" w:sz="4" w:space="0"/>
              <w:right w:val="single" w:color="000000" w:sz="4" w:space="0"/>
            </w:tcBorders>
          </w:tcPr>
          <w:p w14:paraId="12363399">
            <w:pPr>
              <w:pStyle w:val="23"/>
              <w:spacing w:before="117"/>
              <w:ind w:left="263"/>
              <w:rPr>
                <w:rFonts w:ascii="宋体" w:hAnsi="宋体" w:cs="宋体"/>
              </w:rPr>
            </w:pPr>
            <w:r>
              <w:rPr>
                <w:rFonts w:ascii="宋体" w:hAnsi="宋体" w:cs="宋体"/>
              </w:rPr>
              <w:t>专业名称</w:t>
            </w:r>
          </w:p>
        </w:tc>
        <w:tc>
          <w:tcPr>
            <w:tcW w:w="5607" w:type="dxa"/>
            <w:tcBorders>
              <w:top w:val="single" w:color="000000" w:sz="4" w:space="0"/>
              <w:left w:val="single" w:color="000000" w:sz="4" w:space="0"/>
              <w:bottom w:val="single" w:color="000000" w:sz="4" w:space="0"/>
              <w:right w:val="single" w:color="000000" w:sz="4" w:space="0"/>
            </w:tcBorders>
          </w:tcPr>
          <w:p w14:paraId="217FF898">
            <w:pPr>
              <w:pStyle w:val="23"/>
              <w:spacing w:before="117"/>
              <w:jc w:val="center"/>
              <w:rPr>
                <w:rFonts w:ascii="宋体" w:hAnsi="宋体" w:cs="宋体"/>
              </w:rPr>
            </w:pPr>
            <w:r>
              <w:rPr>
                <w:rFonts w:ascii="宋体" w:hAnsi="宋体" w:cs="宋体"/>
              </w:rPr>
              <w:t>核心课程</w:t>
            </w:r>
          </w:p>
        </w:tc>
      </w:tr>
      <w:tr w14:paraId="7A9D3723">
        <w:tblPrEx>
          <w:tblCellMar>
            <w:top w:w="0" w:type="dxa"/>
            <w:left w:w="0" w:type="dxa"/>
            <w:bottom w:w="0" w:type="dxa"/>
            <w:right w:w="0" w:type="dxa"/>
          </w:tblCellMar>
        </w:tblPrEx>
        <w:trPr>
          <w:trHeight w:val="664" w:hRule="exact"/>
        </w:trPr>
        <w:tc>
          <w:tcPr>
            <w:tcW w:w="865" w:type="dxa"/>
            <w:vMerge w:val="restart"/>
            <w:tcBorders>
              <w:top w:val="single" w:color="000000" w:sz="4" w:space="0"/>
              <w:left w:val="single" w:color="000000" w:sz="4" w:space="0"/>
              <w:right w:val="single" w:color="000000" w:sz="4" w:space="0"/>
            </w:tcBorders>
            <w:vAlign w:val="center"/>
          </w:tcPr>
          <w:p w14:paraId="595CB52F">
            <w:pPr>
              <w:pStyle w:val="23"/>
              <w:spacing w:line="237" w:lineRule="auto"/>
              <w:ind w:left="85" w:right="88"/>
              <w:jc w:val="both"/>
              <w:rPr>
                <w:rFonts w:ascii="宋体" w:hAnsi="宋体" w:cs="宋体"/>
                <w:sz w:val="21"/>
                <w:szCs w:val="21"/>
              </w:rPr>
            </w:pPr>
            <w:r>
              <w:rPr>
                <w:rFonts w:ascii="宋体" w:hAnsi="宋体" w:cs="宋体"/>
                <w:sz w:val="21"/>
                <w:szCs w:val="21"/>
              </w:rPr>
              <w:t>71电子与信息 大类</w:t>
            </w:r>
          </w:p>
          <w:p w14:paraId="5A597648">
            <w:pPr>
              <w:pStyle w:val="23"/>
              <w:spacing w:line="237" w:lineRule="auto"/>
              <w:ind w:left="85" w:right="88"/>
              <w:jc w:val="both"/>
              <w:rPr>
                <w:rFonts w:ascii="宋体" w:hAnsi="宋体" w:cs="宋体"/>
                <w:sz w:val="21"/>
                <w:szCs w:val="21"/>
              </w:rPr>
            </w:pPr>
          </w:p>
          <w:p w14:paraId="15AA0663">
            <w:pPr>
              <w:pStyle w:val="23"/>
              <w:spacing w:line="237" w:lineRule="auto"/>
              <w:ind w:left="85" w:right="88"/>
              <w:jc w:val="both"/>
              <w:rPr>
                <w:rFonts w:ascii="宋体" w:hAnsi="宋体" w:cs="宋体"/>
                <w:sz w:val="21"/>
                <w:szCs w:val="21"/>
              </w:rPr>
            </w:pPr>
          </w:p>
          <w:p w14:paraId="05BAB2FF">
            <w:pPr>
              <w:pStyle w:val="23"/>
              <w:spacing w:line="272" w:lineRule="exact"/>
              <w:ind w:left="217" w:right="88" w:hanging="132"/>
              <w:rPr>
                <w:rFonts w:ascii="宋体" w:hAnsi="宋体" w:cs="宋体"/>
                <w:sz w:val="21"/>
                <w:szCs w:val="21"/>
              </w:rPr>
            </w:pPr>
            <w:r>
              <w:rPr>
                <w:rFonts w:ascii="宋体" w:hAnsi="宋体" w:cs="宋体"/>
                <w:sz w:val="21"/>
                <w:szCs w:val="21"/>
              </w:rPr>
              <w:t>66</w:t>
            </w:r>
            <w:r>
              <w:rPr>
                <w:rFonts w:ascii="宋体" w:hAnsi="宋体" w:cs="宋体"/>
                <w:spacing w:val="-57"/>
                <w:sz w:val="21"/>
                <w:szCs w:val="21"/>
              </w:rPr>
              <w:t xml:space="preserve"> </w:t>
            </w:r>
            <w:r>
              <w:rPr>
                <w:rFonts w:ascii="宋体" w:hAnsi="宋体" w:cs="宋体"/>
                <w:sz w:val="21"/>
                <w:szCs w:val="21"/>
              </w:rPr>
              <w:t>装备制造大类</w:t>
            </w:r>
          </w:p>
        </w:tc>
        <w:tc>
          <w:tcPr>
            <w:tcW w:w="1052" w:type="dxa"/>
            <w:vMerge w:val="restart"/>
            <w:tcBorders>
              <w:top w:val="single" w:color="000000" w:sz="4" w:space="0"/>
              <w:left w:val="single" w:color="000000" w:sz="4" w:space="0"/>
              <w:right w:val="single" w:color="000000" w:sz="4" w:space="0"/>
            </w:tcBorders>
            <w:vAlign w:val="center"/>
          </w:tcPr>
          <w:p w14:paraId="1A7E59BC">
            <w:pPr>
              <w:pStyle w:val="23"/>
              <w:spacing w:line="273" w:lineRule="exact"/>
              <w:ind w:right="1"/>
              <w:jc w:val="center"/>
              <w:rPr>
                <w:rFonts w:ascii="宋体" w:hAnsi="宋体" w:cs="宋体"/>
                <w:sz w:val="21"/>
                <w:szCs w:val="21"/>
              </w:rPr>
            </w:pPr>
            <w:r>
              <w:rPr>
                <w:rFonts w:ascii="宋体"/>
                <w:sz w:val="21"/>
              </w:rPr>
              <w:t>7102</w:t>
            </w:r>
          </w:p>
          <w:p w14:paraId="7135852B">
            <w:pPr>
              <w:pStyle w:val="23"/>
              <w:spacing w:line="273" w:lineRule="exact"/>
              <w:jc w:val="center"/>
              <w:rPr>
                <w:rFonts w:ascii="宋体" w:hAnsi="宋体" w:cs="宋体"/>
                <w:sz w:val="21"/>
                <w:szCs w:val="21"/>
              </w:rPr>
            </w:pPr>
            <w:r>
              <w:rPr>
                <w:rFonts w:ascii="宋体" w:hAnsi="宋体" w:cs="宋体"/>
                <w:sz w:val="21"/>
                <w:szCs w:val="21"/>
              </w:rPr>
              <w:t>计算机类</w:t>
            </w:r>
          </w:p>
        </w:tc>
        <w:tc>
          <w:tcPr>
            <w:tcW w:w="1499" w:type="dxa"/>
            <w:tcBorders>
              <w:top w:val="single" w:color="000000" w:sz="4" w:space="0"/>
              <w:left w:val="single" w:color="000000" w:sz="4" w:space="0"/>
              <w:bottom w:val="single" w:color="000000" w:sz="4" w:space="0"/>
              <w:right w:val="single" w:color="000000" w:sz="4" w:space="0"/>
            </w:tcBorders>
            <w:vAlign w:val="center"/>
          </w:tcPr>
          <w:p w14:paraId="601D1F5A">
            <w:pPr>
              <w:pStyle w:val="23"/>
              <w:spacing w:before="121" w:line="272" w:lineRule="exact"/>
              <w:ind w:left="534" w:right="88" w:hanging="447"/>
              <w:rPr>
                <w:rFonts w:ascii="宋体" w:hAnsi="宋体" w:cs="宋体"/>
                <w:sz w:val="21"/>
                <w:szCs w:val="21"/>
              </w:rPr>
            </w:pPr>
            <w:r>
              <w:rPr>
                <w:rFonts w:ascii="宋体" w:hAnsi="宋体" w:cs="宋体"/>
                <w:sz w:val="21"/>
                <w:szCs w:val="21"/>
              </w:rPr>
              <w:t>710201计算机应用</w:t>
            </w:r>
          </w:p>
        </w:tc>
        <w:tc>
          <w:tcPr>
            <w:tcW w:w="5607" w:type="dxa"/>
            <w:tcBorders>
              <w:top w:val="single" w:color="000000" w:sz="4" w:space="0"/>
              <w:left w:val="single" w:color="000000" w:sz="4" w:space="0"/>
              <w:bottom w:val="single" w:color="000000" w:sz="4" w:space="0"/>
              <w:right w:val="single" w:color="000000" w:sz="4" w:space="0"/>
            </w:tcBorders>
          </w:tcPr>
          <w:p w14:paraId="7A15FD56">
            <w:pPr>
              <w:pStyle w:val="23"/>
              <w:spacing w:before="121" w:line="272" w:lineRule="exact"/>
              <w:ind w:left="79" w:right="-25"/>
              <w:rPr>
                <w:rFonts w:ascii="宋体" w:hAnsi="宋体" w:cs="宋体"/>
                <w:sz w:val="21"/>
                <w:szCs w:val="21"/>
              </w:rPr>
            </w:pPr>
            <w:r>
              <w:rPr>
                <w:rFonts w:ascii="宋体" w:hAnsi="宋体" w:cs="宋体"/>
                <w:spacing w:val="-5"/>
                <w:sz w:val="21"/>
                <w:szCs w:val="21"/>
              </w:rPr>
              <w:t>数字媒体技术应用、数据库应用与数据分析、程序设计基础、</w:t>
            </w:r>
            <w:r>
              <w:rPr>
                <w:rFonts w:ascii="宋体" w:hAnsi="宋体" w:cs="宋体"/>
                <w:sz w:val="21"/>
                <w:szCs w:val="21"/>
              </w:rPr>
              <w:t>信息技术设备组装与维护</w:t>
            </w:r>
          </w:p>
        </w:tc>
      </w:tr>
      <w:tr w14:paraId="4340D532">
        <w:tblPrEx>
          <w:tblCellMar>
            <w:top w:w="0" w:type="dxa"/>
            <w:left w:w="0" w:type="dxa"/>
            <w:bottom w:w="0" w:type="dxa"/>
            <w:right w:w="0" w:type="dxa"/>
          </w:tblCellMar>
        </w:tblPrEx>
        <w:trPr>
          <w:trHeight w:val="759" w:hRule="exact"/>
        </w:trPr>
        <w:tc>
          <w:tcPr>
            <w:tcW w:w="865" w:type="dxa"/>
            <w:vMerge w:val="continue"/>
            <w:tcBorders>
              <w:left w:val="single" w:color="000000" w:sz="4" w:space="0"/>
              <w:right w:val="single" w:color="000000" w:sz="4" w:space="0"/>
            </w:tcBorders>
          </w:tcPr>
          <w:p w14:paraId="317A0C6A">
            <w:pPr>
              <w:rPr>
                <w:kern w:val="0"/>
                <w:sz w:val="22"/>
              </w:rPr>
            </w:pPr>
          </w:p>
        </w:tc>
        <w:tc>
          <w:tcPr>
            <w:tcW w:w="1052" w:type="dxa"/>
            <w:vMerge w:val="continue"/>
            <w:tcBorders>
              <w:left w:val="single" w:color="000000" w:sz="4" w:space="0"/>
              <w:bottom w:val="single" w:color="000000" w:sz="4" w:space="0"/>
              <w:right w:val="single" w:color="000000" w:sz="4" w:space="0"/>
            </w:tcBorders>
            <w:vAlign w:val="center"/>
          </w:tcPr>
          <w:p w14:paraId="168CE266">
            <w:pPr>
              <w:rPr>
                <w:kern w:val="0"/>
                <w:sz w:val="22"/>
              </w:rPr>
            </w:pPr>
          </w:p>
        </w:tc>
        <w:tc>
          <w:tcPr>
            <w:tcW w:w="1499" w:type="dxa"/>
            <w:tcBorders>
              <w:top w:val="single" w:color="000000" w:sz="4" w:space="0"/>
              <w:left w:val="single" w:color="000000" w:sz="4" w:space="0"/>
              <w:bottom w:val="single" w:color="000000" w:sz="4" w:space="0"/>
              <w:right w:val="single" w:color="000000" w:sz="4" w:space="0"/>
            </w:tcBorders>
            <w:vAlign w:val="center"/>
          </w:tcPr>
          <w:p w14:paraId="21827D30">
            <w:pPr>
              <w:pStyle w:val="23"/>
              <w:spacing w:before="176" w:line="272" w:lineRule="exact"/>
              <w:ind w:left="217" w:right="88" w:hanging="130"/>
              <w:rPr>
                <w:rFonts w:ascii="宋体" w:hAnsi="宋体" w:cs="宋体"/>
                <w:sz w:val="21"/>
                <w:szCs w:val="21"/>
              </w:rPr>
            </w:pPr>
            <w:r>
              <w:rPr>
                <w:rFonts w:ascii="宋体" w:hAnsi="宋体" w:cs="宋体"/>
                <w:sz w:val="21"/>
                <w:szCs w:val="21"/>
              </w:rPr>
              <w:t>710204数字媒体技术应用</w:t>
            </w:r>
          </w:p>
        </w:tc>
        <w:tc>
          <w:tcPr>
            <w:tcW w:w="5607" w:type="dxa"/>
            <w:tcBorders>
              <w:top w:val="single" w:color="000000" w:sz="4" w:space="0"/>
              <w:left w:val="single" w:color="000000" w:sz="4" w:space="0"/>
              <w:bottom w:val="single" w:color="000000" w:sz="4" w:space="0"/>
              <w:right w:val="single" w:color="000000" w:sz="4" w:space="0"/>
            </w:tcBorders>
          </w:tcPr>
          <w:p w14:paraId="4A33FDE3">
            <w:pPr>
              <w:pStyle w:val="23"/>
              <w:spacing w:before="176" w:line="272" w:lineRule="exact"/>
              <w:ind w:left="79" w:right="-25"/>
              <w:rPr>
                <w:rFonts w:ascii="宋体" w:hAnsi="宋体" w:cs="宋体"/>
                <w:sz w:val="21"/>
                <w:szCs w:val="21"/>
              </w:rPr>
            </w:pPr>
            <w:r>
              <w:rPr>
                <w:rFonts w:ascii="宋体" w:hAnsi="宋体" w:cs="宋体"/>
                <w:spacing w:val="-5"/>
                <w:sz w:val="21"/>
                <w:szCs w:val="21"/>
              </w:rPr>
              <w:t>三维设计与制作、后期特效制作、虚拟现实素材与资源制作、</w:t>
            </w:r>
            <w:r>
              <w:rPr>
                <w:rFonts w:ascii="宋体" w:hAnsi="宋体" w:cs="宋体"/>
                <w:sz w:val="21"/>
                <w:szCs w:val="21"/>
              </w:rPr>
              <w:t>数字媒体制作</w:t>
            </w:r>
          </w:p>
        </w:tc>
      </w:tr>
      <w:tr w14:paraId="1085CBBE">
        <w:tblPrEx>
          <w:tblCellMar>
            <w:top w:w="0" w:type="dxa"/>
            <w:left w:w="0" w:type="dxa"/>
            <w:bottom w:w="0" w:type="dxa"/>
            <w:right w:w="0" w:type="dxa"/>
          </w:tblCellMar>
        </w:tblPrEx>
        <w:trPr>
          <w:trHeight w:val="1010" w:hRule="exact"/>
        </w:trPr>
        <w:tc>
          <w:tcPr>
            <w:tcW w:w="865" w:type="dxa"/>
            <w:vMerge w:val="continue"/>
            <w:tcBorders>
              <w:left w:val="single" w:color="000000" w:sz="4" w:space="0"/>
              <w:right w:val="single" w:color="000000" w:sz="4" w:space="0"/>
            </w:tcBorders>
          </w:tcPr>
          <w:p w14:paraId="0053A451">
            <w:pPr>
              <w:rPr>
                <w:kern w:val="0"/>
                <w:sz w:val="22"/>
              </w:rPr>
            </w:pPr>
          </w:p>
        </w:tc>
        <w:tc>
          <w:tcPr>
            <w:tcW w:w="1052" w:type="dxa"/>
            <w:vMerge w:val="restart"/>
            <w:tcBorders>
              <w:top w:val="single" w:color="000000" w:sz="4" w:space="0"/>
              <w:left w:val="single" w:color="000000" w:sz="4" w:space="0"/>
              <w:right w:val="single" w:color="000000" w:sz="4" w:space="0"/>
            </w:tcBorders>
            <w:vAlign w:val="center"/>
          </w:tcPr>
          <w:p w14:paraId="3C3F7003">
            <w:pPr>
              <w:pStyle w:val="23"/>
              <w:spacing w:line="274" w:lineRule="exact"/>
              <w:ind w:right="1"/>
              <w:jc w:val="center"/>
              <w:rPr>
                <w:rFonts w:ascii="宋体" w:hAnsi="宋体" w:cs="宋体"/>
                <w:sz w:val="21"/>
                <w:szCs w:val="21"/>
              </w:rPr>
            </w:pPr>
            <w:r>
              <w:rPr>
                <w:rFonts w:ascii="宋体"/>
                <w:sz w:val="21"/>
              </w:rPr>
              <w:t>6601</w:t>
            </w:r>
          </w:p>
          <w:p w14:paraId="09825A71">
            <w:pPr>
              <w:pStyle w:val="23"/>
              <w:spacing w:before="27" w:line="272" w:lineRule="exact"/>
              <w:ind w:left="101" w:right="101"/>
              <w:jc w:val="center"/>
              <w:rPr>
                <w:rFonts w:ascii="宋体" w:hAnsi="宋体" w:cs="宋体"/>
                <w:sz w:val="21"/>
                <w:szCs w:val="21"/>
              </w:rPr>
            </w:pPr>
            <w:r>
              <w:rPr>
                <w:rFonts w:ascii="宋体" w:hAnsi="宋体" w:cs="宋体"/>
                <w:w w:val="95"/>
                <w:sz w:val="21"/>
                <w:szCs w:val="21"/>
              </w:rPr>
              <w:t>机械设计</w:t>
            </w:r>
            <w:r>
              <w:rPr>
                <w:rFonts w:ascii="宋体" w:hAnsi="宋体" w:cs="宋体"/>
                <w:sz w:val="21"/>
                <w:szCs w:val="21"/>
              </w:rPr>
              <w:t>制造类</w:t>
            </w:r>
          </w:p>
        </w:tc>
        <w:tc>
          <w:tcPr>
            <w:tcW w:w="1499" w:type="dxa"/>
            <w:tcBorders>
              <w:top w:val="single" w:color="000000" w:sz="4" w:space="0"/>
              <w:left w:val="single" w:color="000000" w:sz="4" w:space="0"/>
              <w:bottom w:val="single" w:color="000000" w:sz="4" w:space="0"/>
              <w:right w:val="single" w:color="000000" w:sz="4" w:space="0"/>
            </w:tcBorders>
            <w:vAlign w:val="center"/>
          </w:tcPr>
          <w:p w14:paraId="3D4545E6">
            <w:pPr>
              <w:pStyle w:val="23"/>
              <w:spacing w:before="178"/>
              <w:ind w:left="429" w:right="88" w:hanging="341"/>
              <w:rPr>
                <w:rFonts w:ascii="宋体" w:hAnsi="宋体" w:cs="宋体"/>
                <w:sz w:val="21"/>
                <w:szCs w:val="21"/>
              </w:rPr>
            </w:pPr>
            <w:r>
              <w:rPr>
                <w:rFonts w:ascii="宋体" w:hAnsi="宋体" w:cs="宋体"/>
                <w:sz w:val="21"/>
                <w:szCs w:val="21"/>
              </w:rPr>
              <w:t>660101</w:t>
            </w:r>
            <w:r>
              <w:rPr>
                <w:rFonts w:ascii="宋体" w:hAnsi="宋体" w:cs="宋体"/>
                <w:spacing w:val="-57"/>
                <w:sz w:val="21"/>
                <w:szCs w:val="21"/>
              </w:rPr>
              <w:t xml:space="preserve"> </w:t>
            </w:r>
            <w:r>
              <w:rPr>
                <w:rFonts w:ascii="宋体" w:hAnsi="宋体" w:cs="宋体"/>
                <w:sz w:val="21"/>
                <w:szCs w:val="21"/>
              </w:rPr>
              <w:t>械制造技术</w:t>
            </w:r>
          </w:p>
        </w:tc>
        <w:tc>
          <w:tcPr>
            <w:tcW w:w="5607" w:type="dxa"/>
            <w:tcBorders>
              <w:top w:val="single" w:color="000000" w:sz="4" w:space="0"/>
              <w:left w:val="single" w:color="000000" w:sz="4" w:space="0"/>
              <w:bottom w:val="single" w:color="000000" w:sz="4" w:space="0"/>
              <w:right w:val="single" w:color="000000" w:sz="4" w:space="0"/>
            </w:tcBorders>
          </w:tcPr>
          <w:p w14:paraId="355211E2">
            <w:pPr>
              <w:pStyle w:val="23"/>
              <w:spacing w:before="44" w:line="237" w:lineRule="auto"/>
              <w:ind w:left="79" w:right="79"/>
              <w:jc w:val="both"/>
              <w:rPr>
                <w:rFonts w:ascii="宋体" w:hAnsi="宋体" w:cs="宋体"/>
                <w:sz w:val="21"/>
                <w:szCs w:val="21"/>
              </w:rPr>
            </w:pPr>
            <w:r>
              <w:rPr>
                <w:rFonts w:ascii="宋体" w:hAnsi="宋体" w:cs="宋体"/>
                <w:w w:val="95"/>
                <w:sz w:val="21"/>
                <w:szCs w:val="21"/>
              </w:rPr>
              <w:t>机械制造技术、极限配合与技术测量、钳工工艺与实训、机床电气控制技术、液压与气压传动技术、常用通用机械结构</w:t>
            </w:r>
            <w:r>
              <w:rPr>
                <w:rFonts w:ascii="宋体" w:hAnsi="宋体" w:cs="宋体"/>
                <w:sz w:val="21"/>
                <w:szCs w:val="21"/>
              </w:rPr>
              <w:t>与维护、智能制造技术基础</w:t>
            </w:r>
          </w:p>
        </w:tc>
      </w:tr>
      <w:tr w14:paraId="6CA1FC7C">
        <w:tblPrEx>
          <w:tblCellMar>
            <w:top w:w="0" w:type="dxa"/>
            <w:left w:w="0" w:type="dxa"/>
            <w:bottom w:w="0" w:type="dxa"/>
            <w:right w:w="0" w:type="dxa"/>
          </w:tblCellMar>
        </w:tblPrEx>
        <w:trPr>
          <w:trHeight w:val="1017" w:hRule="exact"/>
        </w:trPr>
        <w:tc>
          <w:tcPr>
            <w:tcW w:w="865" w:type="dxa"/>
            <w:vMerge w:val="continue"/>
            <w:tcBorders>
              <w:left w:val="single" w:color="000000" w:sz="4" w:space="0"/>
              <w:right w:val="single" w:color="000000" w:sz="4" w:space="0"/>
            </w:tcBorders>
          </w:tcPr>
          <w:p w14:paraId="1AB29361">
            <w:pPr>
              <w:rPr>
                <w:kern w:val="0"/>
                <w:sz w:val="22"/>
              </w:rPr>
            </w:pPr>
          </w:p>
        </w:tc>
        <w:tc>
          <w:tcPr>
            <w:tcW w:w="1052" w:type="dxa"/>
            <w:vMerge w:val="continue"/>
            <w:tcBorders>
              <w:left w:val="single" w:color="000000" w:sz="4" w:space="0"/>
              <w:right w:val="single" w:color="000000" w:sz="4" w:space="0"/>
            </w:tcBorders>
          </w:tcPr>
          <w:p w14:paraId="3FC17043">
            <w:pPr>
              <w:rPr>
                <w:kern w:val="0"/>
                <w:sz w:val="22"/>
              </w:rPr>
            </w:pPr>
          </w:p>
        </w:tc>
        <w:tc>
          <w:tcPr>
            <w:tcW w:w="1499" w:type="dxa"/>
            <w:tcBorders>
              <w:top w:val="single" w:color="000000" w:sz="4" w:space="0"/>
              <w:left w:val="single" w:color="000000" w:sz="4" w:space="0"/>
              <w:bottom w:val="single" w:color="000000" w:sz="4" w:space="0"/>
              <w:right w:val="single" w:color="000000" w:sz="4" w:space="0"/>
            </w:tcBorders>
            <w:vAlign w:val="center"/>
          </w:tcPr>
          <w:p w14:paraId="6D3164A5">
            <w:pPr>
              <w:pStyle w:val="23"/>
              <w:spacing w:line="272" w:lineRule="exact"/>
              <w:ind w:left="429" w:right="88" w:hanging="341"/>
              <w:rPr>
                <w:rFonts w:ascii="宋体" w:hAnsi="宋体" w:cs="宋体"/>
                <w:sz w:val="21"/>
                <w:szCs w:val="21"/>
              </w:rPr>
            </w:pPr>
            <w:r>
              <w:rPr>
                <w:rFonts w:ascii="宋体" w:hAnsi="宋体" w:cs="宋体"/>
                <w:sz w:val="21"/>
                <w:szCs w:val="21"/>
              </w:rPr>
              <w:t>660102机械加工技术</w:t>
            </w:r>
          </w:p>
        </w:tc>
        <w:tc>
          <w:tcPr>
            <w:tcW w:w="5607" w:type="dxa"/>
            <w:tcBorders>
              <w:top w:val="single" w:color="000000" w:sz="4" w:space="0"/>
              <w:left w:val="single" w:color="000000" w:sz="4" w:space="0"/>
              <w:bottom w:val="single" w:color="000000" w:sz="4" w:space="0"/>
              <w:right w:val="single" w:color="000000" w:sz="4" w:space="0"/>
            </w:tcBorders>
          </w:tcPr>
          <w:p w14:paraId="1313F1FF">
            <w:pPr>
              <w:pStyle w:val="23"/>
              <w:spacing w:before="87" w:line="272" w:lineRule="exact"/>
              <w:ind w:left="79" w:right="-25"/>
              <w:rPr>
                <w:rFonts w:ascii="宋体" w:hAnsi="宋体" w:cs="宋体"/>
                <w:sz w:val="21"/>
                <w:szCs w:val="21"/>
              </w:rPr>
            </w:pPr>
            <w:r>
              <w:rPr>
                <w:rFonts w:ascii="宋体" w:hAnsi="宋体" w:cs="宋体"/>
                <w:spacing w:val="-5"/>
                <w:sz w:val="21"/>
                <w:szCs w:val="21"/>
              </w:rPr>
              <w:t>金属切削机床与刀具、机床夹具与应用、机械加工检测技术</w:t>
            </w:r>
            <w:r>
              <w:rPr>
                <w:rFonts w:ascii="宋体" w:hAnsi="宋体" w:cs="宋体"/>
                <w:sz w:val="21"/>
                <w:szCs w:val="21"/>
              </w:rPr>
              <w:t>机械CAD/CAM、机械加工技术、数控编程与加工、智能制造技术基础</w:t>
            </w:r>
          </w:p>
        </w:tc>
      </w:tr>
      <w:tr w14:paraId="53D505CF">
        <w:tblPrEx>
          <w:tblCellMar>
            <w:top w:w="0" w:type="dxa"/>
            <w:left w:w="0" w:type="dxa"/>
            <w:bottom w:w="0" w:type="dxa"/>
            <w:right w:w="0" w:type="dxa"/>
          </w:tblCellMar>
        </w:tblPrEx>
        <w:trPr>
          <w:trHeight w:val="991" w:hRule="exact"/>
        </w:trPr>
        <w:tc>
          <w:tcPr>
            <w:tcW w:w="865" w:type="dxa"/>
            <w:vMerge w:val="continue"/>
            <w:tcBorders>
              <w:left w:val="single" w:color="000000" w:sz="4" w:space="0"/>
              <w:bottom w:val="single" w:color="000000" w:sz="4" w:space="0"/>
              <w:right w:val="single" w:color="000000" w:sz="4" w:space="0"/>
            </w:tcBorders>
          </w:tcPr>
          <w:p w14:paraId="347E460F">
            <w:pPr>
              <w:rPr>
                <w:kern w:val="0"/>
                <w:sz w:val="22"/>
              </w:rPr>
            </w:pPr>
          </w:p>
        </w:tc>
        <w:tc>
          <w:tcPr>
            <w:tcW w:w="1052" w:type="dxa"/>
            <w:vMerge w:val="continue"/>
            <w:tcBorders>
              <w:left w:val="single" w:color="000000" w:sz="4" w:space="0"/>
              <w:bottom w:val="single" w:color="000000" w:sz="4" w:space="0"/>
              <w:right w:val="single" w:color="000000" w:sz="4" w:space="0"/>
            </w:tcBorders>
          </w:tcPr>
          <w:p w14:paraId="75FFE1D8">
            <w:pPr>
              <w:rPr>
                <w:kern w:val="0"/>
                <w:sz w:val="22"/>
              </w:rPr>
            </w:pPr>
          </w:p>
        </w:tc>
        <w:tc>
          <w:tcPr>
            <w:tcW w:w="1499" w:type="dxa"/>
            <w:tcBorders>
              <w:top w:val="single" w:color="000000" w:sz="4" w:space="0"/>
              <w:left w:val="single" w:color="000000" w:sz="4" w:space="0"/>
              <w:bottom w:val="single" w:color="000000" w:sz="4" w:space="0"/>
              <w:right w:val="single" w:color="000000" w:sz="4" w:space="0"/>
            </w:tcBorders>
            <w:vAlign w:val="center"/>
          </w:tcPr>
          <w:p w14:paraId="6C7869E9">
            <w:pPr>
              <w:pStyle w:val="23"/>
              <w:spacing w:line="272" w:lineRule="exact"/>
              <w:ind w:left="429" w:right="88" w:hanging="341"/>
              <w:rPr>
                <w:rFonts w:ascii="宋体" w:hAnsi="宋体" w:cs="宋体"/>
                <w:sz w:val="21"/>
                <w:szCs w:val="21"/>
              </w:rPr>
            </w:pPr>
            <w:r>
              <w:rPr>
                <w:rFonts w:ascii="宋体" w:hAnsi="宋体" w:cs="宋体"/>
                <w:sz w:val="21"/>
                <w:szCs w:val="21"/>
              </w:rPr>
              <w:t xml:space="preserve">660107 </w:t>
            </w:r>
            <w:r>
              <w:rPr>
                <w:rFonts w:hint="eastAsia" w:ascii="宋体" w:hAnsi="宋体" w:cs="宋体"/>
                <w:sz w:val="21"/>
                <w:szCs w:val="21"/>
              </w:rPr>
              <w:t>增</w:t>
            </w:r>
            <w:r>
              <w:rPr>
                <w:rFonts w:ascii="宋体" w:hAnsi="宋体" w:cs="宋体"/>
                <w:sz w:val="21"/>
                <w:szCs w:val="21"/>
              </w:rPr>
              <w:t>材制造技术应用</w:t>
            </w:r>
          </w:p>
        </w:tc>
        <w:tc>
          <w:tcPr>
            <w:tcW w:w="5607" w:type="dxa"/>
            <w:tcBorders>
              <w:top w:val="single" w:color="000000" w:sz="4" w:space="0"/>
              <w:left w:val="single" w:color="000000" w:sz="4" w:space="0"/>
              <w:bottom w:val="single" w:color="000000" w:sz="4" w:space="0"/>
              <w:right w:val="single" w:color="000000" w:sz="4" w:space="0"/>
            </w:tcBorders>
          </w:tcPr>
          <w:p w14:paraId="70251141">
            <w:pPr>
              <w:pStyle w:val="23"/>
              <w:spacing w:before="48" w:line="237" w:lineRule="auto"/>
              <w:ind w:left="79" w:right="55"/>
              <w:jc w:val="both"/>
              <w:rPr>
                <w:rFonts w:ascii="宋体" w:hAnsi="宋体" w:cs="宋体"/>
                <w:sz w:val="21"/>
                <w:szCs w:val="21"/>
              </w:rPr>
            </w:pPr>
            <w:r>
              <w:rPr>
                <w:rFonts w:ascii="宋体" w:hAnsi="宋体" w:cs="宋体"/>
                <w:w w:val="95"/>
                <w:sz w:val="21"/>
                <w:szCs w:val="21"/>
              </w:rPr>
              <w:t>增材制造技术、三维造型技术、增材制造工艺与应用、逆向工程、产品设计基础、切削加工技术、增材制造设备维护、</w:t>
            </w:r>
            <w:r>
              <w:rPr>
                <w:rFonts w:ascii="宋体" w:hAnsi="宋体" w:cs="宋体"/>
                <w:sz w:val="21"/>
                <w:szCs w:val="21"/>
              </w:rPr>
              <w:t>增材制造综合应用</w:t>
            </w:r>
          </w:p>
        </w:tc>
      </w:tr>
      <w:tr w14:paraId="653BEAF8">
        <w:tblPrEx>
          <w:tblCellMar>
            <w:top w:w="0" w:type="dxa"/>
            <w:left w:w="0" w:type="dxa"/>
            <w:bottom w:w="0" w:type="dxa"/>
            <w:right w:w="0" w:type="dxa"/>
          </w:tblCellMar>
        </w:tblPrEx>
        <w:trPr>
          <w:trHeight w:val="702" w:hRule="exact"/>
        </w:trPr>
        <w:tc>
          <w:tcPr>
            <w:tcW w:w="9023" w:type="dxa"/>
            <w:gridSpan w:val="4"/>
            <w:tcBorders>
              <w:top w:val="single" w:color="000000" w:sz="4" w:space="0"/>
              <w:left w:val="single" w:color="000000" w:sz="4" w:space="0"/>
              <w:bottom w:val="single" w:color="000000" w:sz="4" w:space="0"/>
              <w:right w:val="single" w:color="000000" w:sz="4" w:space="0"/>
            </w:tcBorders>
            <w:vAlign w:val="center"/>
          </w:tcPr>
          <w:p w14:paraId="65B6243D">
            <w:pPr>
              <w:pStyle w:val="23"/>
              <w:spacing w:line="407" w:lineRule="exact"/>
              <w:ind w:left="2216"/>
              <w:jc w:val="both"/>
              <w:rPr>
                <w:rFonts w:ascii="Microsoft JhengHei" w:hAnsi="Microsoft JhengHei" w:eastAsia="Microsoft JhengHei" w:cs="Microsoft JhengHei"/>
              </w:rPr>
            </w:pPr>
            <w:r>
              <w:rPr>
                <w:rFonts w:ascii="Microsoft JhengHei" w:hAnsi="Microsoft JhengHei" w:eastAsia="Microsoft JhengHei" w:cs="Microsoft JhengHei"/>
                <w:b/>
                <w:bCs/>
              </w:rPr>
              <w:t>对接产业行业、对应岗位（群）及核心能力</w:t>
            </w:r>
          </w:p>
        </w:tc>
      </w:tr>
      <w:tr w14:paraId="66F8C746">
        <w:tblPrEx>
          <w:tblCellMar>
            <w:top w:w="0" w:type="dxa"/>
            <w:left w:w="0" w:type="dxa"/>
            <w:bottom w:w="0" w:type="dxa"/>
            <w:right w:w="0" w:type="dxa"/>
          </w:tblCellMar>
        </w:tblPrEx>
        <w:trPr>
          <w:trHeight w:val="554" w:hRule="exact"/>
        </w:trPr>
        <w:tc>
          <w:tcPr>
            <w:tcW w:w="865" w:type="dxa"/>
            <w:tcBorders>
              <w:top w:val="single" w:color="000000" w:sz="4" w:space="0"/>
              <w:left w:val="single" w:color="000000" w:sz="4" w:space="0"/>
              <w:bottom w:val="single" w:color="000000" w:sz="4" w:space="0"/>
              <w:right w:val="single" w:color="000000" w:sz="4" w:space="0"/>
            </w:tcBorders>
          </w:tcPr>
          <w:p w14:paraId="015213F3">
            <w:pPr>
              <w:pStyle w:val="23"/>
              <w:spacing w:line="238" w:lineRule="exact"/>
              <w:ind w:left="217"/>
              <w:rPr>
                <w:rFonts w:ascii="宋体" w:hAnsi="宋体" w:cs="宋体"/>
                <w:sz w:val="21"/>
                <w:szCs w:val="21"/>
              </w:rPr>
            </w:pPr>
            <w:r>
              <w:rPr>
                <w:rFonts w:ascii="宋体" w:hAnsi="宋体" w:cs="宋体"/>
                <w:sz w:val="21"/>
                <w:szCs w:val="21"/>
              </w:rPr>
              <w:t>产业</w:t>
            </w:r>
          </w:p>
          <w:p w14:paraId="2BC6E107">
            <w:pPr>
              <w:pStyle w:val="23"/>
              <w:spacing w:line="273" w:lineRule="exact"/>
              <w:ind w:left="217"/>
              <w:rPr>
                <w:rFonts w:ascii="宋体" w:hAnsi="宋体" w:cs="宋体"/>
                <w:sz w:val="21"/>
                <w:szCs w:val="21"/>
              </w:rPr>
            </w:pPr>
            <w:r>
              <w:rPr>
                <w:rFonts w:ascii="宋体" w:hAnsi="宋体" w:cs="宋体"/>
                <w:sz w:val="21"/>
                <w:szCs w:val="21"/>
              </w:rPr>
              <w:t>行业</w:t>
            </w:r>
          </w:p>
        </w:tc>
        <w:tc>
          <w:tcPr>
            <w:tcW w:w="2551" w:type="dxa"/>
            <w:gridSpan w:val="2"/>
            <w:tcBorders>
              <w:top w:val="single" w:color="000000" w:sz="4" w:space="0"/>
              <w:left w:val="single" w:color="000000" w:sz="4" w:space="0"/>
              <w:bottom w:val="single" w:color="000000" w:sz="4" w:space="0"/>
              <w:right w:val="single" w:color="000000" w:sz="4" w:space="0"/>
            </w:tcBorders>
          </w:tcPr>
          <w:p w14:paraId="3337456C">
            <w:pPr>
              <w:pStyle w:val="23"/>
              <w:spacing w:before="99"/>
              <w:ind w:left="744"/>
              <w:rPr>
                <w:rFonts w:ascii="宋体" w:hAnsi="宋体" w:cs="宋体"/>
                <w:sz w:val="21"/>
                <w:szCs w:val="21"/>
              </w:rPr>
            </w:pPr>
            <w:r>
              <w:rPr>
                <w:rFonts w:ascii="宋体" w:hAnsi="宋体" w:cs="宋体"/>
                <w:sz w:val="21"/>
                <w:szCs w:val="21"/>
              </w:rPr>
              <w:t>岗位（群）</w:t>
            </w:r>
          </w:p>
        </w:tc>
        <w:tc>
          <w:tcPr>
            <w:tcW w:w="5607" w:type="dxa"/>
            <w:tcBorders>
              <w:top w:val="single" w:color="000000" w:sz="4" w:space="0"/>
              <w:left w:val="single" w:color="000000" w:sz="4" w:space="0"/>
              <w:bottom w:val="single" w:color="000000" w:sz="4" w:space="0"/>
              <w:right w:val="single" w:color="000000" w:sz="4" w:space="0"/>
            </w:tcBorders>
          </w:tcPr>
          <w:p w14:paraId="2E628D48">
            <w:pPr>
              <w:pStyle w:val="23"/>
              <w:spacing w:before="99"/>
              <w:ind w:right="1"/>
              <w:jc w:val="center"/>
              <w:rPr>
                <w:rFonts w:ascii="宋体" w:hAnsi="宋体" w:cs="宋体"/>
                <w:sz w:val="21"/>
                <w:szCs w:val="21"/>
              </w:rPr>
            </w:pPr>
            <w:r>
              <w:rPr>
                <w:rFonts w:ascii="宋体" w:hAnsi="宋体" w:cs="宋体"/>
                <w:sz w:val="21"/>
                <w:szCs w:val="21"/>
              </w:rPr>
              <w:t>核心能力</w:t>
            </w:r>
          </w:p>
        </w:tc>
      </w:tr>
      <w:tr w14:paraId="3DD29DB6">
        <w:tblPrEx>
          <w:tblCellMar>
            <w:top w:w="0" w:type="dxa"/>
            <w:left w:w="0" w:type="dxa"/>
            <w:bottom w:w="0" w:type="dxa"/>
            <w:right w:w="0" w:type="dxa"/>
          </w:tblCellMar>
        </w:tblPrEx>
        <w:trPr>
          <w:trHeight w:val="374" w:hRule="exact"/>
        </w:trPr>
        <w:tc>
          <w:tcPr>
            <w:tcW w:w="865" w:type="dxa"/>
            <w:vMerge w:val="restart"/>
            <w:tcBorders>
              <w:top w:val="single" w:color="000000" w:sz="4" w:space="0"/>
              <w:left w:val="single" w:color="000000" w:sz="4" w:space="0"/>
              <w:right w:val="single" w:color="000000" w:sz="4" w:space="0"/>
            </w:tcBorders>
            <w:vAlign w:val="center"/>
          </w:tcPr>
          <w:p w14:paraId="6F160468">
            <w:pPr>
              <w:pStyle w:val="23"/>
              <w:spacing w:line="272" w:lineRule="exact"/>
              <w:ind w:left="323" w:right="112" w:hanging="212"/>
              <w:jc w:val="center"/>
              <w:rPr>
                <w:rFonts w:ascii="宋体" w:hAnsi="宋体" w:cs="宋体"/>
                <w:sz w:val="21"/>
                <w:szCs w:val="21"/>
              </w:rPr>
            </w:pPr>
            <w:r>
              <w:rPr>
                <w:rFonts w:ascii="宋体" w:hAnsi="宋体" w:cs="宋体"/>
                <w:sz w:val="21"/>
                <w:szCs w:val="21"/>
              </w:rPr>
              <w:t>电子信息</w:t>
            </w:r>
          </w:p>
        </w:tc>
        <w:tc>
          <w:tcPr>
            <w:tcW w:w="2551" w:type="dxa"/>
            <w:gridSpan w:val="2"/>
            <w:vMerge w:val="restart"/>
            <w:tcBorders>
              <w:top w:val="single" w:color="000000" w:sz="4" w:space="0"/>
              <w:left w:val="single" w:color="000000" w:sz="4" w:space="0"/>
              <w:right w:val="single" w:color="000000" w:sz="4" w:space="0"/>
            </w:tcBorders>
            <w:vAlign w:val="center"/>
          </w:tcPr>
          <w:p w14:paraId="573F68DF">
            <w:pPr>
              <w:pStyle w:val="23"/>
              <w:spacing w:before="163" w:line="272" w:lineRule="exact"/>
              <w:ind w:left="79" w:right="150"/>
              <w:rPr>
                <w:rFonts w:ascii="宋体" w:hAnsi="宋体" w:cs="宋体"/>
                <w:sz w:val="21"/>
                <w:szCs w:val="21"/>
              </w:rPr>
            </w:pPr>
            <w:r>
              <w:rPr>
                <w:rFonts w:ascii="宋体" w:hAnsi="宋体" w:cs="宋体"/>
                <w:w w:val="95"/>
                <w:sz w:val="21"/>
                <w:szCs w:val="21"/>
              </w:rPr>
              <w:t>计算机软件与硬件操作、信息管理工程技术等岗位</w:t>
            </w:r>
          </w:p>
          <w:p w14:paraId="77956C88">
            <w:pPr>
              <w:pStyle w:val="23"/>
              <w:spacing w:line="249" w:lineRule="exact"/>
              <w:ind w:left="79"/>
              <w:rPr>
                <w:rFonts w:ascii="宋体" w:hAnsi="宋体" w:cs="宋体"/>
                <w:sz w:val="21"/>
                <w:szCs w:val="21"/>
              </w:rPr>
            </w:pPr>
            <w:r>
              <w:rPr>
                <w:rFonts w:ascii="宋体" w:hAnsi="宋体" w:cs="宋体"/>
                <w:sz w:val="21"/>
                <w:szCs w:val="21"/>
              </w:rPr>
              <w:t>（群）</w:t>
            </w:r>
          </w:p>
        </w:tc>
        <w:tc>
          <w:tcPr>
            <w:tcW w:w="5607" w:type="dxa"/>
            <w:tcBorders>
              <w:top w:val="single" w:color="000000" w:sz="4" w:space="0"/>
              <w:left w:val="single" w:color="000000" w:sz="4" w:space="0"/>
              <w:bottom w:val="single" w:color="000000" w:sz="4" w:space="0"/>
              <w:right w:val="single" w:color="000000" w:sz="4" w:space="0"/>
            </w:tcBorders>
          </w:tcPr>
          <w:p w14:paraId="36EC4C8E">
            <w:pPr>
              <w:pStyle w:val="23"/>
              <w:spacing w:before="13"/>
              <w:ind w:left="79"/>
              <w:rPr>
                <w:rFonts w:ascii="宋体" w:hAnsi="宋体" w:cs="宋体"/>
                <w:sz w:val="21"/>
                <w:szCs w:val="21"/>
              </w:rPr>
            </w:pPr>
            <w:r>
              <w:rPr>
                <w:rFonts w:ascii="宋体" w:hAnsi="宋体" w:cs="宋体"/>
                <w:sz w:val="21"/>
                <w:szCs w:val="21"/>
              </w:rPr>
              <w:t>具有熟练操作计算机和应用办公软件的能力</w:t>
            </w:r>
          </w:p>
        </w:tc>
      </w:tr>
      <w:tr w14:paraId="224267B2">
        <w:tblPrEx>
          <w:tblCellMar>
            <w:top w:w="0" w:type="dxa"/>
            <w:left w:w="0" w:type="dxa"/>
            <w:bottom w:w="0" w:type="dxa"/>
            <w:right w:w="0" w:type="dxa"/>
          </w:tblCellMar>
        </w:tblPrEx>
        <w:trPr>
          <w:trHeight w:val="488" w:hRule="exact"/>
        </w:trPr>
        <w:tc>
          <w:tcPr>
            <w:tcW w:w="865" w:type="dxa"/>
            <w:vMerge w:val="continue"/>
            <w:tcBorders>
              <w:left w:val="single" w:color="000000" w:sz="4" w:space="0"/>
              <w:right w:val="single" w:color="000000" w:sz="4" w:space="0"/>
            </w:tcBorders>
          </w:tcPr>
          <w:p w14:paraId="0F049484">
            <w:pPr>
              <w:rPr>
                <w:kern w:val="0"/>
                <w:sz w:val="22"/>
              </w:rPr>
            </w:pPr>
          </w:p>
        </w:tc>
        <w:tc>
          <w:tcPr>
            <w:tcW w:w="2551" w:type="dxa"/>
            <w:gridSpan w:val="2"/>
            <w:vMerge w:val="continue"/>
            <w:tcBorders>
              <w:left w:val="single" w:color="000000" w:sz="4" w:space="0"/>
              <w:right w:val="single" w:color="000000" w:sz="4" w:space="0"/>
            </w:tcBorders>
            <w:vAlign w:val="center"/>
          </w:tcPr>
          <w:p w14:paraId="26F179BC">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7DA5D260">
            <w:pPr>
              <w:pStyle w:val="23"/>
              <w:spacing w:before="13"/>
              <w:ind w:left="79"/>
              <w:rPr>
                <w:rFonts w:ascii="宋体" w:hAnsi="宋体" w:cs="宋体"/>
                <w:sz w:val="21"/>
                <w:szCs w:val="21"/>
              </w:rPr>
            </w:pPr>
            <w:r>
              <w:rPr>
                <w:rFonts w:ascii="宋体" w:hAnsi="宋体" w:cs="宋体"/>
                <w:sz w:val="21"/>
                <w:szCs w:val="21"/>
              </w:rPr>
              <w:t>具有数字媒体素材处理、简单的动画设计的能力</w:t>
            </w:r>
          </w:p>
        </w:tc>
      </w:tr>
      <w:tr w14:paraId="022EC029">
        <w:tblPrEx>
          <w:tblCellMar>
            <w:top w:w="0" w:type="dxa"/>
            <w:left w:w="0" w:type="dxa"/>
            <w:bottom w:w="0" w:type="dxa"/>
            <w:right w:w="0" w:type="dxa"/>
          </w:tblCellMar>
        </w:tblPrEx>
        <w:trPr>
          <w:trHeight w:val="555" w:hRule="exact"/>
        </w:trPr>
        <w:tc>
          <w:tcPr>
            <w:tcW w:w="865" w:type="dxa"/>
            <w:vMerge w:val="continue"/>
            <w:tcBorders>
              <w:left w:val="single" w:color="000000" w:sz="4" w:space="0"/>
              <w:right w:val="single" w:color="000000" w:sz="4" w:space="0"/>
            </w:tcBorders>
          </w:tcPr>
          <w:p w14:paraId="1A819EBF">
            <w:pPr>
              <w:rPr>
                <w:kern w:val="0"/>
                <w:sz w:val="22"/>
              </w:rPr>
            </w:pPr>
          </w:p>
        </w:tc>
        <w:tc>
          <w:tcPr>
            <w:tcW w:w="2551" w:type="dxa"/>
            <w:gridSpan w:val="2"/>
            <w:vMerge w:val="continue"/>
            <w:tcBorders>
              <w:left w:val="single" w:color="000000" w:sz="4" w:space="0"/>
              <w:right w:val="single" w:color="000000" w:sz="4" w:space="0"/>
            </w:tcBorders>
            <w:vAlign w:val="center"/>
          </w:tcPr>
          <w:p w14:paraId="063EFC3C">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675659B4">
            <w:pPr>
              <w:pStyle w:val="23"/>
              <w:spacing w:line="240" w:lineRule="exact"/>
              <w:ind w:left="79"/>
              <w:rPr>
                <w:rFonts w:ascii="宋体" w:hAnsi="宋体" w:cs="宋体"/>
                <w:sz w:val="21"/>
                <w:szCs w:val="21"/>
              </w:rPr>
            </w:pPr>
            <w:r>
              <w:rPr>
                <w:rFonts w:ascii="宋体" w:hAnsi="宋体" w:cs="宋体"/>
                <w:sz w:val="21"/>
                <w:szCs w:val="21"/>
              </w:rPr>
              <w:t>具有一定的程序设计和利用数据库等工具进行数据分析的能力</w:t>
            </w:r>
          </w:p>
        </w:tc>
      </w:tr>
      <w:tr w14:paraId="3D061839">
        <w:tblPrEx>
          <w:tblCellMar>
            <w:top w:w="0" w:type="dxa"/>
            <w:left w:w="0" w:type="dxa"/>
            <w:bottom w:w="0" w:type="dxa"/>
            <w:right w:w="0" w:type="dxa"/>
          </w:tblCellMar>
        </w:tblPrEx>
        <w:trPr>
          <w:trHeight w:val="379" w:hRule="exact"/>
        </w:trPr>
        <w:tc>
          <w:tcPr>
            <w:tcW w:w="865" w:type="dxa"/>
            <w:vMerge w:val="continue"/>
            <w:tcBorders>
              <w:left w:val="single" w:color="000000" w:sz="4" w:space="0"/>
              <w:right w:val="single" w:color="000000" w:sz="4" w:space="0"/>
            </w:tcBorders>
          </w:tcPr>
          <w:p w14:paraId="7FDEA16F">
            <w:pPr>
              <w:rPr>
                <w:kern w:val="0"/>
                <w:sz w:val="22"/>
              </w:rPr>
            </w:pPr>
          </w:p>
        </w:tc>
        <w:tc>
          <w:tcPr>
            <w:tcW w:w="2551" w:type="dxa"/>
            <w:gridSpan w:val="2"/>
            <w:vMerge w:val="continue"/>
            <w:tcBorders>
              <w:left w:val="single" w:color="000000" w:sz="4" w:space="0"/>
              <w:bottom w:val="single" w:color="000000" w:sz="4" w:space="0"/>
              <w:right w:val="single" w:color="000000" w:sz="4" w:space="0"/>
            </w:tcBorders>
            <w:vAlign w:val="center"/>
          </w:tcPr>
          <w:p w14:paraId="0621D7ED">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764EFAE9">
            <w:pPr>
              <w:pStyle w:val="23"/>
              <w:spacing w:before="13"/>
              <w:ind w:left="79"/>
              <w:rPr>
                <w:rFonts w:ascii="宋体" w:hAnsi="宋体" w:cs="宋体"/>
                <w:sz w:val="21"/>
                <w:szCs w:val="21"/>
              </w:rPr>
            </w:pPr>
            <w:r>
              <w:rPr>
                <w:rFonts w:ascii="宋体" w:hAnsi="宋体" w:cs="宋体"/>
                <w:sz w:val="21"/>
                <w:szCs w:val="21"/>
              </w:rPr>
              <w:t>具有对常见的信息技术设备进行组装与维护的能力</w:t>
            </w:r>
          </w:p>
        </w:tc>
      </w:tr>
      <w:tr w14:paraId="4842B697">
        <w:tblPrEx>
          <w:tblCellMar>
            <w:top w:w="0" w:type="dxa"/>
            <w:left w:w="0" w:type="dxa"/>
            <w:bottom w:w="0" w:type="dxa"/>
            <w:right w:w="0" w:type="dxa"/>
          </w:tblCellMar>
        </w:tblPrEx>
        <w:trPr>
          <w:trHeight w:val="633" w:hRule="exact"/>
        </w:trPr>
        <w:tc>
          <w:tcPr>
            <w:tcW w:w="865" w:type="dxa"/>
            <w:vMerge w:val="continue"/>
            <w:tcBorders>
              <w:left w:val="single" w:color="000000" w:sz="4" w:space="0"/>
              <w:right w:val="single" w:color="000000" w:sz="4" w:space="0"/>
            </w:tcBorders>
          </w:tcPr>
          <w:p w14:paraId="592CB2C7">
            <w:pPr>
              <w:rPr>
                <w:kern w:val="0"/>
                <w:sz w:val="22"/>
              </w:rPr>
            </w:pPr>
          </w:p>
        </w:tc>
        <w:tc>
          <w:tcPr>
            <w:tcW w:w="2551" w:type="dxa"/>
            <w:gridSpan w:val="2"/>
            <w:vMerge w:val="restart"/>
            <w:tcBorders>
              <w:top w:val="single" w:color="000000" w:sz="4" w:space="0"/>
              <w:left w:val="single" w:color="000000" w:sz="4" w:space="0"/>
              <w:right w:val="single" w:color="000000" w:sz="4" w:space="0"/>
            </w:tcBorders>
            <w:vAlign w:val="center"/>
          </w:tcPr>
          <w:p w14:paraId="31FFD713">
            <w:pPr>
              <w:pStyle w:val="23"/>
              <w:spacing w:line="272" w:lineRule="exact"/>
              <w:ind w:left="79" w:right="150"/>
              <w:rPr>
                <w:rFonts w:ascii="宋体" w:hAnsi="宋体" w:cs="宋体"/>
                <w:sz w:val="21"/>
                <w:szCs w:val="21"/>
              </w:rPr>
            </w:pPr>
            <w:r>
              <w:rPr>
                <w:rFonts w:ascii="宋体" w:hAnsi="宋体" w:cs="宋体"/>
                <w:w w:val="95"/>
                <w:sz w:val="21"/>
                <w:szCs w:val="21"/>
              </w:rPr>
              <w:t>数字影音剪辑、界面设计</w:t>
            </w:r>
            <w:r>
              <w:rPr>
                <w:rFonts w:ascii="宋体" w:hAnsi="宋体" w:cs="宋体"/>
                <w:sz w:val="21"/>
                <w:szCs w:val="21"/>
              </w:rPr>
              <w:t>等岗位（群）</w:t>
            </w:r>
          </w:p>
        </w:tc>
        <w:tc>
          <w:tcPr>
            <w:tcW w:w="5607" w:type="dxa"/>
            <w:tcBorders>
              <w:top w:val="single" w:color="000000" w:sz="4" w:space="0"/>
              <w:left w:val="single" w:color="000000" w:sz="4" w:space="0"/>
              <w:bottom w:val="single" w:color="000000" w:sz="4" w:space="0"/>
              <w:right w:val="single" w:color="000000" w:sz="4" w:space="0"/>
            </w:tcBorders>
          </w:tcPr>
          <w:p w14:paraId="2EE0BA47">
            <w:pPr>
              <w:pStyle w:val="23"/>
              <w:spacing w:before="13"/>
              <w:ind w:left="79"/>
              <w:rPr>
                <w:rFonts w:ascii="宋体" w:hAnsi="宋体" w:cs="宋体"/>
                <w:sz w:val="21"/>
                <w:szCs w:val="21"/>
              </w:rPr>
            </w:pPr>
            <w:r>
              <w:rPr>
                <w:rFonts w:ascii="宋体" w:hAnsi="宋体" w:cs="宋体"/>
                <w:sz w:val="21"/>
                <w:szCs w:val="21"/>
              </w:rPr>
              <w:t>具有色彩搭配、版面设计等设计制作的能力</w:t>
            </w:r>
          </w:p>
        </w:tc>
      </w:tr>
      <w:tr w14:paraId="59D9EF12">
        <w:tblPrEx>
          <w:tblCellMar>
            <w:top w:w="0" w:type="dxa"/>
            <w:left w:w="0" w:type="dxa"/>
            <w:bottom w:w="0" w:type="dxa"/>
            <w:right w:w="0" w:type="dxa"/>
          </w:tblCellMar>
        </w:tblPrEx>
        <w:trPr>
          <w:trHeight w:val="434" w:hRule="exact"/>
        </w:trPr>
        <w:tc>
          <w:tcPr>
            <w:tcW w:w="865" w:type="dxa"/>
            <w:vMerge w:val="continue"/>
            <w:tcBorders>
              <w:left w:val="single" w:color="000000" w:sz="4" w:space="0"/>
              <w:right w:val="single" w:color="000000" w:sz="4" w:space="0"/>
            </w:tcBorders>
          </w:tcPr>
          <w:p w14:paraId="1A54D693">
            <w:pPr>
              <w:rPr>
                <w:kern w:val="0"/>
                <w:sz w:val="22"/>
              </w:rPr>
            </w:pPr>
          </w:p>
        </w:tc>
        <w:tc>
          <w:tcPr>
            <w:tcW w:w="2551" w:type="dxa"/>
            <w:gridSpan w:val="2"/>
            <w:vMerge w:val="continue"/>
            <w:tcBorders>
              <w:left w:val="single" w:color="000000" w:sz="4" w:space="0"/>
              <w:right w:val="single" w:color="000000" w:sz="4" w:space="0"/>
            </w:tcBorders>
          </w:tcPr>
          <w:p w14:paraId="5F21D41E">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3D6206D4">
            <w:pPr>
              <w:pStyle w:val="23"/>
              <w:spacing w:before="13"/>
              <w:ind w:left="79"/>
              <w:rPr>
                <w:rFonts w:ascii="宋体" w:hAnsi="宋体" w:cs="宋体"/>
                <w:sz w:val="21"/>
                <w:szCs w:val="21"/>
              </w:rPr>
            </w:pPr>
            <w:r>
              <w:rPr>
                <w:rFonts w:ascii="宋体" w:hAnsi="宋体" w:cs="宋体"/>
                <w:sz w:val="21"/>
                <w:szCs w:val="21"/>
              </w:rPr>
              <w:t>具有图形图像处理、数字媒体素材与资源制作的能力</w:t>
            </w:r>
          </w:p>
        </w:tc>
      </w:tr>
      <w:tr w14:paraId="7689C3CC">
        <w:tblPrEx>
          <w:tblCellMar>
            <w:top w:w="0" w:type="dxa"/>
            <w:left w:w="0" w:type="dxa"/>
            <w:bottom w:w="0" w:type="dxa"/>
            <w:right w:w="0" w:type="dxa"/>
          </w:tblCellMar>
        </w:tblPrEx>
        <w:trPr>
          <w:trHeight w:val="379" w:hRule="exact"/>
        </w:trPr>
        <w:tc>
          <w:tcPr>
            <w:tcW w:w="865" w:type="dxa"/>
            <w:vMerge w:val="continue"/>
            <w:tcBorders>
              <w:left w:val="single" w:color="000000" w:sz="4" w:space="0"/>
              <w:right w:val="single" w:color="000000" w:sz="4" w:space="0"/>
            </w:tcBorders>
          </w:tcPr>
          <w:p w14:paraId="0A6B3666">
            <w:pPr>
              <w:rPr>
                <w:kern w:val="0"/>
                <w:sz w:val="22"/>
              </w:rPr>
            </w:pPr>
          </w:p>
        </w:tc>
        <w:tc>
          <w:tcPr>
            <w:tcW w:w="2551" w:type="dxa"/>
            <w:gridSpan w:val="2"/>
            <w:vMerge w:val="continue"/>
            <w:tcBorders>
              <w:left w:val="single" w:color="000000" w:sz="4" w:space="0"/>
              <w:right w:val="single" w:color="000000" w:sz="4" w:space="0"/>
            </w:tcBorders>
          </w:tcPr>
          <w:p w14:paraId="4499F3B0">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11F8860E">
            <w:pPr>
              <w:pStyle w:val="23"/>
              <w:spacing w:before="13"/>
              <w:ind w:left="79"/>
              <w:rPr>
                <w:rFonts w:ascii="宋体" w:hAnsi="宋体" w:cs="宋体"/>
                <w:sz w:val="21"/>
                <w:szCs w:val="21"/>
              </w:rPr>
            </w:pPr>
            <w:r>
              <w:rPr>
                <w:rFonts w:ascii="宋体" w:hAnsi="宋体" w:cs="宋体"/>
                <w:sz w:val="21"/>
                <w:szCs w:val="21"/>
              </w:rPr>
              <w:t>具有使用计算机辅助设计软件制作界面作品的能力</w:t>
            </w:r>
          </w:p>
        </w:tc>
      </w:tr>
      <w:tr w14:paraId="5B70614C">
        <w:tblPrEx>
          <w:tblCellMar>
            <w:top w:w="0" w:type="dxa"/>
            <w:left w:w="0" w:type="dxa"/>
            <w:bottom w:w="0" w:type="dxa"/>
            <w:right w:w="0" w:type="dxa"/>
          </w:tblCellMar>
        </w:tblPrEx>
        <w:trPr>
          <w:trHeight w:val="366" w:hRule="exact"/>
        </w:trPr>
        <w:tc>
          <w:tcPr>
            <w:tcW w:w="865" w:type="dxa"/>
            <w:vMerge w:val="continue"/>
            <w:tcBorders>
              <w:left w:val="single" w:color="000000" w:sz="4" w:space="0"/>
              <w:right w:val="single" w:color="000000" w:sz="4" w:space="0"/>
            </w:tcBorders>
          </w:tcPr>
          <w:p w14:paraId="37AE305F">
            <w:pPr>
              <w:rPr>
                <w:kern w:val="0"/>
                <w:sz w:val="22"/>
              </w:rPr>
            </w:pPr>
          </w:p>
        </w:tc>
        <w:tc>
          <w:tcPr>
            <w:tcW w:w="2551" w:type="dxa"/>
            <w:gridSpan w:val="2"/>
            <w:vMerge w:val="continue"/>
            <w:tcBorders>
              <w:left w:val="single" w:color="000000" w:sz="4" w:space="0"/>
              <w:bottom w:val="single" w:color="000000" w:sz="4" w:space="0"/>
              <w:right w:val="single" w:color="000000" w:sz="4" w:space="0"/>
            </w:tcBorders>
          </w:tcPr>
          <w:p w14:paraId="58E0DF76">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48FCC2E1">
            <w:pPr>
              <w:pStyle w:val="23"/>
              <w:spacing w:before="13"/>
              <w:ind w:left="79"/>
              <w:rPr>
                <w:rFonts w:ascii="宋体" w:hAnsi="宋体" w:cs="宋体"/>
                <w:sz w:val="21"/>
                <w:szCs w:val="21"/>
              </w:rPr>
            </w:pPr>
            <w:r>
              <w:rPr>
                <w:rFonts w:ascii="宋体" w:hAnsi="宋体" w:cs="宋体"/>
                <w:sz w:val="21"/>
                <w:szCs w:val="21"/>
              </w:rPr>
              <w:t>具有数字媒体产品交互原型制作的能力</w:t>
            </w:r>
          </w:p>
        </w:tc>
      </w:tr>
      <w:tr w14:paraId="1B21AA49">
        <w:tblPrEx>
          <w:tblCellMar>
            <w:top w:w="0" w:type="dxa"/>
            <w:left w:w="0" w:type="dxa"/>
            <w:bottom w:w="0" w:type="dxa"/>
            <w:right w:w="0" w:type="dxa"/>
          </w:tblCellMar>
        </w:tblPrEx>
        <w:trPr>
          <w:trHeight w:val="379" w:hRule="exact"/>
        </w:trPr>
        <w:tc>
          <w:tcPr>
            <w:tcW w:w="865" w:type="dxa"/>
            <w:vMerge w:val="restart"/>
            <w:tcBorders>
              <w:left w:val="single" w:color="000000" w:sz="4" w:space="0"/>
              <w:right w:val="single" w:color="000000" w:sz="4" w:space="0"/>
            </w:tcBorders>
            <w:vAlign w:val="center"/>
          </w:tcPr>
          <w:p w14:paraId="07AFBB13">
            <w:pPr>
              <w:pStyle w:val="23"/>
              <w:spacing w:line="241" w:lineRule="exact"/>
              <w:ind w:left="79"/>
              <w:jc w:val="center"/>
              <w:rPr>
                <w:sz w:val="22"/>
              </w:rPr>
            </w:pPr>
            <w:r>
              <w:rPr>
                <w:rFonts w:ascii="宋体" w:hAnsi="宋体" w:cs="宋体"/>
                <w:sz w:val="21"/>
                <w:szCs w:val="21"/>
              </w:rPr>
              <w:t>电子信息</w:t>
            </w:r>
          </w:p>
        </w:tc>
        <w:tc>
          <w:tcPr>
            <w:tcW w:w="2551" w:type="dxa"/>
            <w:gridSpan w:val="2"/>
            <w:vMerge w:val="restart"/>
            <w:tcBorders>
              <w:top w:val="single" w:color="000000" w:sz="4" w:space="0"/>
              <w:left w:val="single" w:color="000000" w:sz="4" w:space="0"/>
              <w:right w:val="single" w:color="000000" w:sz="4" w:space="0"/>
            </w:tcBorders>
            <w:vAlign w:val="center"/>
          </w:tcPr>
          <w:p w14:paraId="05DE42AE">
            <w:pPr>
              <w:pStyle w:val="23"/>
              <w:spacing w:before="94" w:line="272" w:lineRule="exact"/>
              <w:ind w:left="79" w:right="150"/>
              <w:jc w:val="center"/>
              <w:rPr>
                <w:rFonts w:ascii="宋体" w:hAnsi="宋体" w:cs="宋体"/>
                <w:w w:val="95"/>
                <w:sz w:val="21"/>
                <w:szCs w:val="21"/>
              </w:rPr>
            </w:pPr>
            <w:r>
              <w:rPr>
                <w:rFonts w:ascii="宋体" w:hAnsi="宋体" w:cs="宋体"/>
                <w:w w:val="95"/>
                <w:sz w:val="21"/>
                <w:szCs w:val="21"/>
              </w:rPr>
              <w:t>计算机平面设计、广告制 作、包装设计助理、网页</w:t>
            </w:r>
          </w:p>
          <w:p w14:paraId="079B0BA6">
            <w:pPr>
              <w:pStyle w:val="23"/>
              <w:spacing w:line="241" w:lineRule="exact"/>
              <w:ind w:left="79"/>
              <w:jc w:val="center"/>
              <w:rPr>
                <w:rFonts w:ascii="宋体" w:hAnsi="宋体" w:cs="宋体"/>
                <w:sz w:val="21"/>
                <w:szCs w:val="21"/>
              </w:rPr>
            </w:pPr>
            <w:r>
              <w:rPr>
                <w:rFonts w:ascii="宋体" w:hAnsi="宋体" w:cs="宋体"/>
                <w:sz w:val="21"/>
                <w:szCs w:val="21"/>
              </w:rPr>
              <w:t>美工等岗位（群）</w:t>
            </w:r>
          </w:p>
        </w:tc>
        <w:tc>
          <w:tcPr>
            <w:tcW w:w="5607" w:type="dxa"/>
            <w:tcBorders>
              <w:top w:val="single" w:color="000000" w:sz="4" w:space="0"/>
              <w:left w:val="single" w:color="000000" w:sz="4" w:space="0"/>
              <w:bottom w:val="single" w:color="000000" w:sz="4" w:space="0"/>
              <w:right w:val="single" w:color="000000" w:sz="4" w:space="0"/>
            </w:tcBorders>
          </w:tcPr>
          <w:p w14:paraId="3A76135B">
            <w:pPr>
              <w:pStyle w:val="23"/>
              <w:spacing w:before="14"/>
              <w:ind w:left="79"/>
              <w:rPr>
                <w:rFonts w:ascii="宋体" w:hAnsi="宋体" w:cs="宋体"/>
                <w:sz w:val="21"/>
                <w:szCs w:val="21"/>
              </w:rPr>
            </w:pPr>
            <w:r>
              <w:rPr>
                <w:rFonts w:ascii="宋体" w:hAnsi="宋体" w:cs="宋体"/>
                <w:sz w:val="21"/>
                <w:szCs w:val="21"/>
              </w:rPr>
              <w:t>具有能够根据产品需求制定相应的设计方案的能力</w:t>
            </w:r>
          </w:p>
        </w:tc>
      </w:tr>
      <w:tr w14:paraId="10027F83">
        <w:tblPrEx>
          <w:tblCellMar>
            <w:top w:w="0" w:type="dxa"/>
            <w:left w:w="0" w:type="dxa"/>
            <w:bottom w:w="0" w:type="dxa"/>
            <w:right w:w="0" w:type="dxa"/>
          </w:tblCellMar>
        </w:tblPrEx>
        <w:trPr>
          <w:trHeight w:val="377" w:hRule="exact"/>
        </w:trPr>
        <w:tc>
          <w:tcPr>
            <w:tcW w:w="865" w:type="dxa"/>
            <w:vMerge w:val="continue"/>
            <w:tcBorders>
              <w:left w:val="single" w:color="000000" w:sz="4" w:space="0"/>
              <w:right w:val="single" w:color="000000" w:sz="4" w:space="0"/>
            </w:tcBorders>
          </w:tcPr>
          <w:p w14:paraId="2BA4E47B">
            <w:pPr>
              <w:rPr>
                <w:kern w:val="0"/>
                <w:sz w:val="22"/>
              </w:rPr>
            </w:pPr>
          </w:p>
        </w:tc>
        <w:tc>
          <w:tcPr>
            <w:tcW w:w="2551" w:type="dxa"/>
            <w:gridSpan w:val="2"/>
            <w:vMerge w:val="continue"/>
            <w:tcBorders>
              <w:left w:val="single" w:color="000000" w:sz="4" w:space="0"/>
              <w:right w:val="single" w:color="000000" w:sz="4" w:space="0"/>
            </w:tcBorders>
          </w:tcPr>
          <w:p w14:paraId="32C7777F">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6836F307">
            <w:pPr>
              <w:pStyle w:val="23"/>
              <w:spacing w:before="14"/>
              <w:ind w:left="79"/>
              <w:rPr>
                <w:rFonts w:ascii="宋体" w:hAnsi="宋体" w:cs="宋体"/>
                <w:sz w:val="21"/>
                <w:szCs w:val="21"/>
              </w:rPr>
            </w:pPr>
            <w:r>
              <w:rPr>
                <w:rFonts w:ascii="宋体" w:hAnsi="宋体" w:cs="宋体"/>
                <w:sz w:val="21"/>
                <w:szCs w:val="21"/>
              </w:rPr>
              <w:t>具有能够进行合理的版式编排设计的能力</w:t>
            </w:r>
          </w:p>
        </w:tc>
      </w:tr>
      <w:tr w14:paraId="009251FC">
        <w:tblPrEx>
          <w:tblCellMar>
            <w:top w:w="0" w:type="dxa"/>
            <w:left w:w="0" w:type="dxa"/>
            <w:bottom w:w="0" w:type="dxa"/>
            <w:right w:w="0" w:type="dxa"/>
          </w:tblCellMar>
        </w:tblPrEx>
        <w:trPr>
          <w:trHeight w:val="379" w:hRule="exact"/>
        </w:trPr>
        <w:tc>
          <w:tcPr>
            <w:tcW w:w="865" w:type="dxa"/>
            <w:vMerge w:val="continue"/>
            <w:tcBorders>
              <w:left w:val="single" w:color="000000" w:sz="4" w:space="0"/>
              <w:right w:val="single" w:color="000000" w:sz="4" w:space="0"/>
            </w:tcBorders>
          </w:tcPr>
          <w:p w14:paraId="3AD7A35C">
            <w:pPr>
              <w:rPr>
                <w:kern w:val="0"/>
                <w:sz w:val="22"/>
              </w:rPr>
            </w:pPr>
          </w:p>
        </w:tc>
        <w:tc>
          <w:tcPr>
            <w:tcW w:w="2551" w:type="dxa"/>
            <w:gridSpan w:val="2"/>
            <w:vMerge w:val="continue"/>
            <w:tcBorders>
              <w:left w:val="single" w:color="000000" w:sz="4" w:space="0"/>
              <w:right w:val="single" w:color="000000" w:sz="4" w:space="0"/>
            </w:tcBorders>
          </w:tcPr>
          <w:p w14:paraId="0DF1C8C9">
            <w:pPr>
              <w:pStyle w:val="23"/>
              <w:spacing w:line="241" w:lineRule="exact"/>
              <w:ind w:left="79"/>
              <w:rPr>
                <w:rFonts w:ascii="宋体" w:hAnsi="宋体" w:cs="宋体"/>
                <w:sz w:val="21"/>
                <w:szCs w:val="21"/>
              </w:rPr>
            </w:pPr>
          </w:p>
        </w:tc>
        <w:tc>
          <w:tcPr>
            <w:tcW w:w="5607" w:type="dxa"/>
            <w:tcBorders>
              <w:top w:val="single" w:color="000000" w:sz="4" w:space="0"/>
              <w:left w:val="single" w:color="000000" w:sz="4" w:space="0"/>
              <w:bottom w:val="single" w:color="000000" w:sz="4" w:space="0"/>
              <w:right w:val="single" w:color="000000" w:sz="4" w:space="0"/>
            </w:tcBorders>
          </w:tcPr>
          <w:p w14:paraId="3AD22348">
            <w:pPr>
              <w:pStyle w:val="23"/>
              <w:spacing w:before="13"/>
              <w:ind w:left="79"/>
              <w:rPr>
                <w:rFonts w:ascii="宋体" w:hAnsi="宋体" w:cs="宋体"/>
                <w:sz w:val="21"/>
                <w:szCs w:val="21"/>
              </w:rPr>
            </w:pPr>
            <w:r>
              <w:rPr>
                <w:rFonts w:ascii="宋体" w:hAnsi="宋体" w:cs="宋体"/>
                <w:sz w:val="21"/>
                <w:szCs w:val="21"/>
              </w:rPr>
              <w:t>具有</w:t>
            </w:r>
            <w:r>
              <w:rPr>
                <w:rFonts w:ascii="宋体" w:hAnsi="宋体" w:cs="宋体"/>
                <w:spacing w:val="-54"/>
                <w:sz w:val="21"/>
                <w:szCs w:val="21"/>
              </w:rPr>
              <w:t xml:space="preserve"> </w:t>
            </w:r>
            <w:r>
              <w:rPr>
                <w:rFonts w:ascii="宋体" w:hAnsi="宋体" w:cs="宋体"/>
                <w:sz w:val="21"/>
                <w:szCs w:val="21"/>
              </w:rPr>
              <w:t>CAD</w:t>
            </w:r>
            <w:r>
              <w:rPr>
                <w:rFonts w:ascii="宋体" w:hAnsi="宋体" w:cs="宋体"/>
                <w:spacing w:val="-57"/>
                <w:sz w:val="21"/>
                <w:szCs w:val="21"/>
              </w:rPr>
              <w:t xml:space="preserve"> </w:t>
            </w:r>
            <w:r>
              <w:rPr>
                <w:rFonts w:ascii="宋体" w:hAnsi="宋体" w:cs="宋体"/>
                <w:sz w:val="21"/>
                <w:szCs w:val="21"/>
              </w:rPr>
              <w:t>设计、CAD</w:t>
            </w:r>
            <w:r>
              <w:rPr>
                <w:rFonts w:ascii="宋体" w:hAnsi="宋体" w:cs="宋体"/>
                <w:spacing w:val="-57"/>
                <w:sz w:val="21"/>
                <w:szCs w:val="21"/>
              </w:rPr>
              <w:t xml:space="preserve"> </w:t>
            </w:r>
            <w:r>
              <w:rPr>
                <w:rFonts w:ascii="宋体" w:hAnsi="宋体" w:cs="宋体"/>
                <w:sz w:val="21"/>
                <w:szCs w:val="21"/>
              </w:rPr>
              <w:t>制图等设计制作的能力</w:t>
            </w:r>
          </w:p>
        </w:tc>
      </w:tr>
      <w:tr w14:paraId="094302AC">
        <w:tblPrEx>
          <w:tblCellMar>
            <w:top w:w="0" w:type="dxa"/>
            <w:left w:w="0" w:type="dxa"/>
            <w:bottom w:w="0" w:type="dxa"/>
            <w:right w:w="0" w:type="dxa"/>
          </w:tblCellMar>
        </w:tblPrEx>
        <w:trPr>
          <w:trHeight w:val="672" w:hRule="exact"/>
        </w:trPr>
        <w:tc>
          <w:tcPr>
            <w:tcW w:w="865" w:type="dxa"/>
            <w:vMerge w:val="continue"/>
            <w:tcBorders>
              <w:left w:val="single" w:color="000000" w:sz="4" w:space="0"/>
              <w:right w:val="single" w:color="000000" w:sz="4" w:space="0"/>
            </w:tcBorders>
          </w:tcPr>
          <w:p w14:paraId="2849CE7E">
            <w:pPr>
              <w:rPr>
                <w:kern w:val="0"/>
                <w:sz w:val="22"/>
              </w:rPr>
            </w:pPr>
          </w:p>
        </w:tc>
        <w:tc>
          <w:tcPr>
            <w:tcW w:w="2551" w:type="dxa"/>
            <w:gridSpan w:val="2"/>
            <w:vMerge w:val="continue"/>
            <w:tcBorders>
              <w:left w:val="single" w:color="000000" w:sz="4" w:space="0"/>
              <w:right w:val="single" w:color="000000" w:sz="4" w:space="0"/>
            </w:tcBorders>
          </w:tcPr>
          <w:p w14:paraId="43E5E514">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04E04870">
            <w:pPr>
              <w:pStyle w:val="23"/>
              <w:spacing w:before="23"/>
              <w:ind w:left="79" w:right="266"/>
              <w:rPr>
                <w:rFonts w:ascii="宋体" w:hAnsi="宋体" w:cs="宋体"/>
                <w:sz w:val="21"/>
                <w:szCs w:val="21"/>
              </w:rPr>
            </w:pPr>
            <w:r>
              <w:rPr>
                <w:rFonts w:ascii="宋体" w:hAnsi="宋体" w:cs="宋体"/>
                <w:w w:val="95"/>
                <w:sz w:val="21"/>
                <w:szCs w:val="21"/>
              </w:rPr>
              <w:t>具有能够使用计算机辅助设计软件完善产品设计并具备一</w:t>
            </w:r>
            <w:r>
              <w:rPr>
                <w:rFonts w:ascii="宋体" w:hAnsi="宋体" w:cs="宋体"/>
                <w:sz w:val="21"/>
                <w:szCs w:val="21"/>
              </w:rPr>
              <w:t>定的创意效果的能力</w:t>
            </w:r>
          </w:p>
        </w:tc>
      </w:tr>
      <w:tr w14:paraId="34496EDA">
        <w:tblPrEx>
          <w:tblCellMar>
            <w:top w:w="0" w:type="dxa"/>
            <w:left w:w="0" w:type="dxa"/>
            <w:bottom w:w="0" w:type="dxa"/>
            <w:right w:w="0" w:type="dxa"/>
          </w:tblCellMar>
        </w:tblPrEx>
        <w:trPr>
          <w:trHeight w:val="663" w:hRule="exact"/>
        </w:trPr>
        <w:tc>
          <w:tcPr>
            <w:tcW w:w="865" w:type="dxa"/>
            <w:vMerge w:val="continue"/>
            <w:tcBorders>
              <w:left w:val="single" w:color="000000" w:sz="4" w:space="0"/>
              <w:right w:val="single" w:color="000000" w:sz="4" w:space="0"/>
            </w:tcBorders>
          </w:tcPr>
          <w:p w14:paraId="25206B87">
            <w:pPr>
              <w:rPr>
                <w:kern w:val="0"/>
                <w:sz w:val="22"/>
              </w:rPr>
            </w:pPr>
          </w:p>
        </w:tc>
        <w:tc>
          <w:tcPr>
            <w:tcW w:w="2551" w:type="dxa"/>
            <w:gridSpan w:val="2"/>
            <w:vMerge w:val="continue"/>
            <w:tcBorders>
              <w:left w:val="single" w:color="000000" w:sz="4" w:space="0"/>
              <w:right w:val="single" w:color="000000" w:sz="4" w:space="0"/>
            </w:tcBorders>
          </w:tcPr>
          <w:p w14:paraId="05FB5E9F">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77095E86">
            <w:pPr>
              <w:pStyle w:val="23"/>
              <w:spacing w:before="155"/>
              <w:ind w:left="79"/>
              <w:rPr>
                <w:rFonts w:ascii="宋体" w:hAnsi="宋体" w:cs="宋体"/>
                <w:sz w:val="21"/>
                <w:szCs w:val="21"/>
              </w:rPr>
            </w:pPr>
            <w:r>
              <w:rPr>
                <w:rFonts w:ascii="宋体" w:hAnsi="宋体" w:cs="宋体"/>
                <w:sz w:val="21"/>
                <w:szCs w:val="21"/>
              </w:rPr>
              <w:t>具有能够根据二维概念设计图制作三维模型和贴图的能力</w:t>
            </w:r>
          </w:p>
        </w:tc>
      </w:tr>
      <w:tr w14:paraId="501B0E10">
        <w:tblPrEx>
          <w:tblCellMar>
            <w:top w:w="0" w:type="dxa"/>
            <w:left w:w="0" w:type="dxa"/>
            <w:bottom w:w="0" w:type="dxa"/>
            <w:right w:w="0" w:type="dxa"/>
          </w:tblCellMar>
        </w:tblPrEx>
        <w:trPr>
          <w:trHeight w:val="697" w:hRule="exact"/>
        </w:trPr>
        <w:tc>
          <w:tcPr>
            <w:tcW w:w="865" w:type="dxa"/>
            <w:vMerge w:val="continue"/>
            <w:tcBorders>
              <w:left w:val="single" w:color="000000" w:sz="4" w:space="0"/>
              <w:bottom w:val="single" w:color="000000" w:sz="4" w:space="0"/>
              <w:right w:val="single" w:color="000000" w:sz="4" w:space="0"/>
            </w:tcBorders>
          </w:tcPr>
          <w:p w14:paraId="097D6D88">
            <w:pPr>
              <w:rPr>
                <w:kern w:val="0"/>
                <w:sz w:val="22"/>
              </w:rPr>
            </w:pPr>
          </w:p>
        </w:tc>
        <w:tc>
          <w:tcPr>
            <w:tcW w:w="2551" w:type="dxa"/>
            <w:gridSpan w:val="2"/>
            <w:vMerge w:val="continue"/>
            <w:tcBorders>
              <w:left w:val="single" w:color="000000" w:sz="4" w:space="0"/>
              <w:bottom w:val="single" w:color="000000" w:sz="4" w:space="0"/>
              <w:right w:val="single" w:color="000000" w:sz="4" w:space="0"/>
            </w:tcBorders>
          </w:tcPr>
          <w:p w14:paraId="5F25428D">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58F3B7D3">
            <w:pPr>
              <w:pStyle w:val="23"/>
              <w:spacing w:before="174"/>
              <w:ind w:left="79"/>
              <w:rPr>
                <w:rFonts w:ascii="宋体" w:hAnsi="宋体" w:cs="宋体"/>
                <w:sz w:val="21"/>
                <w:szCs w:val="21"/>
              </w:rPr>
            </w:pPr>
            <w:r>
              <w:rPr>
                <w:rFonts w:ascii="宋体" w:hAnsi="宋体" w:cs="宋体"/>
                <w:sz w:val="21"/>
                <w:szCs w:val="21"/>
              </w:rPr>
              <w:t>具有能够使用三维造型软件完成基础三维动画制作的能力</w:t>
            </w:r>
          </w:p>
        </w:tc>
      </w:tr>
      <w:tr w14:paraId="44571398">
        <w:tblPrEx>
          <w:tblCellMar>
            <w:top w:w="0" w:type="dxa"/>
            <w:left w:w="0" w:type="dxa"/>
            <w:bottom w:w="0" w:type="dxa"/>
            <w:right w:w="0" w:type="dxa"/>
          </w:tblCellMar>
        </w:tblPrEx>
        <w:trPr>
          <w:trHeight w:val="403" w:hRule="exact"/>
        </w:trPr>
        <w:tc>
          <w:tcPr>
            <w:tcW w:w="865" w:type="dxa"/>
            <w:vMerge w:val="restart"/>
            <w:tcBorders>
              <w:top w:val="single" w:color="000000" w:sz="4" w:space="0"/>
              <w:left w:val="single" w:color="000000" w:sz="4" w:space="0"/>
              <w:right w:val="single" w:color="000000" w:sz="4" w:space="0"/>
            </w:tcBorders>
            <w:vAlign w:val="center"/>
          </w:tcPr>
          <w:p w14:paraId="4EEEF6B3">
            <w:pPr>
              <w:pStyle w:val="23"/>
              <w:spacing w:line="272" w:lineRule="exact"/>
              <w:ind w:left="111" w:right="112"/>
              <w:rPr>
                <w:rFonts w:ascii="宋体" w:hAnsi="宋体" w:cs="宋体"/>
                <w:sz w:val="21"/>
                <w:szCs w:val="21"/>
              </w:rPr>
            </w:pPr>
            <w:r>
              <w:rPr>
                <w:rFonts w:ascii="宋体" w:hAnsi="宋体" w:cs="宋体"/>
                <w:sz w:val="21"/>
                <w:szCs w:val="21"/>
              </w:rPr>
              <w:t>机械设计制造</w:t>
            </w:r>
          </w:p>
        </w:tc>
        <w:tc>
          <w:tcPr>
            <w:tcW w:w="2551" w:type="dxa"/>
            <w:gridSpan w:val="2"/>
            <w:vMerge w:val="restart"/>
            <w:tcBorders>
              <w:top w:val="single" w:color="000000" w:sz="4" w:space="0"/>
              <w:left w:val="single" w:color="000000" w:sz="4" w:space="0"/>
              <w:right w:val="single" w:color="000000" w:sz="4" w:space="0"/>
            </w:tcBorders>
            <w:vAlign w:val="center"/>
          </w:tcPr>
          <w:p w14:paraId="4C491EBC">
            <w:pPr>
              <w:pStyle w:val="23"/>
              <w:spacing w:line="272" w:lineRule="exact"/>
              <w:ind w:right="78"/>
              <w:jc w:val="both"/>
              <w:rPr>
                <w:rFonts w:ascii="宋体" w:hAnsi="宋体" w:cs="宋体"/>
                <w:sz w:val="21"/>
                <w:szCs w:val="21"/>
              </w:rPr>
            </w:pPr>
            <w:r>
              <w:rPr>
                <w:rFonts w:ascii="宋体" w:hAnsi="宋体" w:cs="宋体"/>
                <w:sz w:val="21"/>
                <w:szCs w:val="21"/>
              </w:rPr>
              <w:t>机械加工设备操作与维</w:t>
            </w:r>
            <w:r>
              <w:rPr>
                <w:rFonts w:ascii="宋体" w:hAnsi="宋体" w:cs="宋体"/>
                <w:spacing w:val="7"/>
                <w:w w:val="95"/>
                <w:sz w:val="21"/>
                <w:szCs w:val="21"/>
              </w:rPr>
              <w:t>护、加工工艺实施、产品</w:t>
            </w:r>
            <w:r>
              <w:rPr>
                <w:rFonts w:ascii="宋体" w:hAnsi="宋体" w:cs="宋体"/>
                <w:sz w:val="21"/>
                <w:szCs w:val="21"/>
              </w:rPr>
              <w:t>质量检测等岗位（群）</w:t>
            </w:r>
          </w:p>
        </w:tc>
        <w:tc>
          <w:tcPr>
            <w:tcW w:w="5607" w:type="dxa"/>
            <w:tcBorders>
              <w:top w:val="single" w:color="000000" w:sz="4" w:space="0"/>
              <w:left w:val="single" w:color="000000" w:sz="4" w:space="0"/>
              <w:bottom w:val="single" w:color="000000" w:sz="4" w:space="0"/>
              <w:right w:val="single" w:color="000000" w:sz="4" w:space="0"/>
            </w:tcBorders>
          </w:tcPr>
          <w:p w14:paraId="5794B047">
            <w:pPr>
              <w:pStyle w:val="23"/>
              <w:spacing w:before="24"/>
              <w:ind w:left="79"/>
              <w:rPr>
                <w:rFonts w:ascii="宋体" w:hAnsi="宋体" w:cs="宋体"/>
                <w:sz w:val="21"/>
                <w:szCs w:val="21"/>
              </w:rPr>
            </w:pPr>
            <w:r>
              <w:rPr>
                <w:rFonts w:ascii="宋体" w:hAnsi="宋体" w:cs="宋体"/>
                <w:sz w:val="21"/>
                <w:szCs w:val="21"/>
              </w:rPr>
              <w:t>具有能够识读和绘制各类机械零件图和装配图的能力</w:t>
            </w:r>
          </w:p>
        </w:tc>
      </w:tr>
      <w:tr w14:paraId="2B0A3840">
        <w:tblPrEx>
          <w:tblCellMar>
            <w:top w:w="0" w:type="dxa"/>
            <w:left w:w="0" w:type="dxa"/>
            <w:bottom w:w="0" w:type="dxa"/>
            <w:right w:w="0" w:type="dxa"/>
          </w:tblCellMar>
        </w:tblPrEx>
        <w:trPr>
          <w:trHeight w:val="722" w:hRule="exact"/>
        </w:trPr>
        <w:tc>
          <w:tcPr>
            <w:tcW w:w="865" w:type="dxa"/>
            <w:vMerge w:val="continue"/>
            <w:tcBorders>
              <w:left w:val="single" w:color="000000" w:sz="4" w:space="0"/>
              <w:right w:val="single" w:color="000000" w:sz="4" w:space="0"/>
            </w:tcBorders>
          </w:tcPr>
          <w:p w14:paraId="4BA677F2">
            <w:pPr>
              <w:rPr>
                <w:kern w:val="0"/>
                <w:sz w:val="22"/>
              </w:rPr>
            </w:pPr>
          </w:p>
        </w:tc>
        <w:tc>
          <w:tcPr>
            <w:tcW w:w="2551" w:type="dxa"/>
            <w:gridSpan w:val="2"/>
            <w:vMerge w:val="continue"/>
            <w:tcBorders>
              <w:left w:val="single" w:color="000000" w:sz="4" w:space="0"/>
              <w:right w:val="single" w:color="000000" w:sz="4" w:space="0"/>
            </w:tcBorders>
            <w:vAlign w:val="center"/>
          </w:tcPr>
          <w:p w14:paraId="21EF7FC5">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2124EAF1">
            <w:pPr>
              <w:pStyle w:val="23"/>
              <w:spacing w:before="48"/>
              <w:ind w:left="79" w:right="79"/>
              <w:rPr>
                <w:rFonts w:ascii="宋体" w:hAnsi="宋体" w:cs="宋体"/>
                <w:sz w:val="21"/>
                <w:szCs w:val="21"/>
              </w:rPr>
            </w:pPr>
            <w:r>
              <w:rPr>
                <w:rFonts w:ascii="宋体" w:hAnsi="宋体" w:cs="宋体"/>
                <w:w w:val="95"/>
                <w:sz w:val="21"/>
                <w:szCs w:val="21"/>
              </w:rPr>
              <w:t>具有产品常规检测及产品质量控制，典型机械传动部件安装</w:t>
            </w:r>
            <w:r>
              <w:rPr>
                <w:rFonts w:ascii="宋体" w:hAnsi="宋体" w:cs="宋体"/>
                <w:sz w:val="21"/>
                <w:szCs w:val="21"/>
              </w:rPr>
              <w:t>与调试的能力</w:t>
            </w:r>
          </w:p>
        </w:tc>
      </w:tr>
      <w:tr w14:paraId="562F7382">
        <w:tblPrEx>
          <w:tblCellMar>
            <w:top w:w="0" w:type="dxa"/>
            <w:left w:w="0" w:type="dxa"/>
            <w:bottom w:w="0" w:type="dxa"/>
            <w:right w:w="0" w:type="dxa"/>
          </w:tblCellMar>
        </w:tblPrEx>
        <w:trPr>
          <w:trHeight w:val="738" w:hRule="exact"/>
        </w:trPr>
        <w:tc>
          <w:tcPr>
            <w:tcW w:w="865" w:type="dxa"/>
            <w:vMerge w:val="continue"/>
            <w:tcBorders>
              <w:left w:val="single" w:color="000000" w:sz="4" w:space="0"/>
              <w:right w:val="single" w:color="000000" w:sz="4" w:space="0"/>
            </w:tcBorders>
          </w:tcPr>
          <w:p w14:paraId="38B7FBE8">
            <w:pPr>
              <w:rPr>
                <w:kern w:val="0"/>
                <w:sz w:val="22"/>
              </w:rPr>
            </w:pPr>
          </w:p>
        </w:tc>
        <w:tc>
          <w:tcPr>
            <w:tcW w:w="2551" w:type="dxa"/>
            <w:gridSpan w:val="2"/>
            <w:vMerge w:val="continue"/>
            <w:tcBorders>
              <w:left w:val="single" w:color="000000" w:sz="4" w:space="0"/>
              <w:right w:val="single" w:color="000000" w:sz="4" w:space="0"/>
            </w:tcBorders>
            <w:vAlign w:val="center"/>
          </w:tcPr>
          <w:p w14:paraId="63B7D20D">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6FC17FE9">
            <w:pPr>
              <w:pStyle w:val="23"/>
              <w:spacing w:before="85" w:line="272" w:lineRule="exact"/>
              <w:ind w:left="79" w:right="266"/>
              <w:rPr>
                <w:rFonts w:ascii="宋体" w:hAnsi="宋体" w:cs="宋体"/>
                <w:sz w:val="21"/>
                <w:szCs w:val="21"/>
              </w:rPr>
            </w:pPr>
            <w:r>
              <w:rPr>
                <w:rFonts w:ascii="宋体" w:hAnsi="宋体" w:cs="宋体"/>
                <w:w w:val="95"/>
                <w:sz w:val="21"/>
                <w:szCs w:val="21"/>
              </w:rPr>
              <w:t>具有能够适应制造业数字化发展需求的基本数字技能和信</w:t>
            </w:r>
            <w:r>
              <w:rPr>
                <w:rFonts w:ascii="宋体" w:hAnsi="宋体" w:cs="宋体"/>
                <w:sz w:val="21"/>
                <w:szCs w:val="21"/>
              </w:rPr>
              <w:t>息技术的能力</w:t>
            </w:r>
          </w:p>
        </w:tc>
      </w:tr>
      <w:tr w14:paraId="5782B5FF">
        <w:tblPrEx>
          <w:tblCellMar>
            <w:top w:w="0" w:type="dxa"/>
            <w:left w:w="0" w:type="dxa"/>
            <w:bottom w:w="0" w:type="dxa"/>
            <w:right w:w="0" w:type="dxa"/>
          </w:tblCellMar>
        </w:tblPrEx>
        <w:trPr>
          <w:trHeight w:val="710" w:hRule="exact"/>
        </w:trPr>
        <w:tc>
          <w:tcPr>
            <w:tcW w:w="865" w:type="dxa"/>
            <w:vMerge w:val="continue"/>
            <w:tcBorders>
              <w:left w:val="single" w:color="000000" w:sz="4" w:space="0"/>
              <w:right w:val="single" w:color="000000" w:sz="4" w:space="0"/>
            </w:tcBorders>
          </w:tcPr>
          <w:p w14:paraId="3678787D">
            <w:pPr>
              <w:rPr>
                <w:kern w:val="0"/>
                <w:sz w:val="22"/>
              </w:rPr>
            </w:pPr>
          </w:p>
        </w:tc>
        <w:tc>
          <w:tcPr>
            <w:tcW w:w="2551" w:type="dxa"/>
            <w:gridSpan w:val="2"/>
            <w:vMerge w:val="continue"/>
            <w:tcBorders>
              <w:left w:val="single" w:color="000000" w:sz="4" w:space="0"/>
              <w:bottom w:val="single" w:color="000000" w:sz="4" w:space="0"/>
              <w:right w:val="single" w:color="000000" w:sz="4" w:space="0"/>
            </w:tcBorders>
            <w:vAlign w:val="center"/>
          </w:tcPr>
          <w:p w14:paraId="4E3217A0">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424F94FF">
            <w:pPr>
              <w:pStyle w:val="23"/>
              <w:ind w:right="79"/>
              <w:rPr>
                <w:rFonts w:ascii="宋体" w:hAnsi="宋体" w:cs="宋体"/>
                <w:sz w:val="21"/>
                <w:szCs w:val="21"/>
              </w:rPr>
            </w:pPr>
            <w:r>
              <w:rPr>
                <w:rFonts w:ascii="宋体" w:hAnsi="宋体" w:cs="宋体"/>
                <w:w w:val="95"/>
                <w:sz w:val="21"/>
                <w:szCs w:val="21"/>
              </w:rPr>
              <w:t>具有能够依据操作规范，对数控机床、现代智能设备进行操</w:t>
            </w:r>
            <w:r>
              <w:rPr>
                <w:rFonts w:ascii="宋体" w:hAnsi="宋体" w:cs="宋体"/>
                <w:sz w:val="21"/>
                <w:szCs w:val="21"/>
              </w:rPr>
              <w:t>作和维护的能力</w:t>
            </w:r>
          </w:p>
        </w:tc>
      </w:tr>
      <w:tr w14:paraId="50DF54BC">
        <w:tblPrEx>
          <w:tblCellMar>
            <w:top w:w="0" w:type="dxa"/>
            <w:left w:w="0" w:type="dxa"/>
            <w:bottom w:w="0" w:type="dxa"/>
            <w:right w:w="0" w:type="dxa"/>
          </w:tblCellMar>
        </w:tblPrEx>
        <w:trPr>
          <w:trHeight w:val="788" w:hRule="exact"/>
        </w:trPr>
        <w:tc>
          <w:tcPr>
            <w:tcW w:w="865" w:type="dxa"/>
            <w:vMerge w:val="continue"/>
            <w:tcBorders>
              <w:left w:val="single" w:color="000000" w:sz="4" w:space="0"/>
              <w:right w:val="single" w:color="000000" w:sz="4" w:space="0"/>
            </w:tcBorders>
          </w:tcPr>
          <w:p w14:paraId="7466B188">
            <w:pPr>
              <w:rPr>
                <w:kern w:val="0"/>
                <w:sz w:val="22"/>
              </w:rPr>
            </w:pPr>
          </w:p>
        </w:tc>
        <w:tc>
          <w:tcPr>
            <w:tcW w:w="2551" w:type="dxa"/>
            <w:gridSpan w:val="2"/>
            <w:vMerge w:val="restart"/>
            <w:tcBorders>
              <w:top w:val="single" w:color="000000" w:sz="4" w:space="0"/>
              <w:left w:val="single" w:color="000000" w:sz="4" w:space="0"/>
              <w:right w:val="single" w:color="000000" w:sz="4" w:space="0"/>
            </w:tcBorders>
            <w:vAlign w:val="center"/>
          </w:tcPr>
          <w:p w14:paraId="68AE4F7A">
            <w:pPr>
              <w:pStyle w:val="23"/>
              <w:spacing w:before="171" w:line="237" w:lineRule="auto"/>
              <w:ind w:left="79" w:right="-25"/>
              <w:rPr>
                <w:rFonts w:ascii="宋体" w:hAnsi="宋体" w:cs="宋体"/>
                <w:sz w:val="21"/>
                <w:szCs w:val="21"/>
              </w:rPr>
            </w:pPr>
            <w:r>
              <w:rPr>
                <w:rFonts w:ascii="宋体" w:hAnsi="宋体" w:cs="宋体"/>
                <w:spacing w:val="-3"/>
                <w:w w:val="95"/>
                <w:sz w:val="21"/>
                <w:szCs w:val="21"/>
              </w:rPr>
              <w:t>机械产品操作、协创加工、</w:t>
            </w:r>
            <w:r>
              <w:rPr>
                <w:rFonts w:ascii="宋体" w:hAnsi="宋体" w:cs="宋体"/>
                <w:sz w:val="21"/>
                <w:szCs w:val="21"/>
              </w:rPr>
              <w:t>钳工操作、工业机器人操作员的岗位（群）</w:t>
            </w:r>
          </w:p>
        </w:tc>
        <w:tc>
          <w:tcPr>
            <w:tcW w:w="5607" w:type="dxa"/>
            <w:tcBorders>
              <w:top w:val="single" w:color="000000" w:sz="4" w:space="0"/>
              <w:left w:val="single" w:color="000000" w:sz="4" w:space="0"/>
              <w:bottom w:val="single" w:color="000000" w:sz="4" w:space="0"/>
              <w:right w:val="single" w:color="000000" w:sz="4" w:space="0"/>
            </w:tcBorders>
          </w:tcPr>
          <w:p w14:paraId="1E9FF537">
            <w:pPr>
              <w:pStyle w:val="23"/>
              <w:spacing w:before="110" w:line="272" w:lineRule="exact"/>
              <w:ind w:left="79" w:right="55"/>
              <w:rPr>
                <w:rFonts w:ascii="宋体" w:hAnsi="宋体" w:cs="宋体"/>
                <w:sz w:val="21"/>
                <w:szCs w:val="21"/>
              </w:rPr>
            </w:pPr>
            <w:r>
              <w:rPr>
                <w:rFonts w:ascii="宋体" w:hAnsi="宋体" w:cs="宋体"/>
                <w:w w:val="95"/>
                <w:sz w:val="21"/>
                <w:szCs w:val="21"/>
              </w:rPr>
              <w:t>具有识读零件图和装配图能力，选用机械加工设备、刀具、</w:t>
            </w:r>
            <w:r>
              <w:rPr>
                <w:rFonts w:ascii="宋体" w:hAnsi="宋体" w:cs="宋体"/>
                <w:sz w:val="21"/>
                <w:szCs w:val="21"/>
              </w:rPr>
              <w:t>夹具、量具的能力</w:t>
            </w:r>
          </w:p>
        </w:tc>
      </w:tr>
      <w:tr w14:paraId="3B3F29EC">
        <w:tblPrEx>
          <w:tblCellMar>
            <w:top w:w="0" w:type="dxa"/>
            <w:left w:w="0" w:type="dxa"/>
            <w:bottom w:w="0" w:type="dxa"/>
            <w:right w:w="0" w:type="dxa"/>
          </w:tblCellMar>
        </w:tblPrEx>
        <w:trPr>
          <w:trHeight w:val="764" w:hRule="exact"/>
        </w:trPr>
        <w:tc>
          <w:tcPr>
            <w:tcW w:w="865" w:type="dxa"/>
            <w:vMerge w:val="continue"/>
            <w:tcBorders>
              <w:left w:val="single" w:color="000000" w:sz="4" w:space="0"/>
              <w:right w:val="single" w:color="000000" w:sz="4" w:space="0"/>
            </w:tcBorders>
          </w:tcPr>
          <w:p w14:paraId="3E772E95">
            <w:pPr>
              <w:rPr>
                <w:kern w:val="0"/>
                <w:sz w:val="22"/>
              </w:rPr>
            </w:pPr>
          </w:p>
        </w:tc>
        <w:tc>
          <w:tcPr>
            <w:tcW w:w="2551" w:type="dxa"/>
            <w:gridSpan w:val="2"/>
            <w:vMerge w:val="continue"/>
            <w:tcBorders>
              <w:left w:val="single" w:color="000000" w:sz="4" w:space="0"/>
              <w:right w:val="single" w:color="000000" w:sz="4" w:space="0"/>
            </w:tcBorders>
            <w:vAlign w:val="center"/>
          </w:tcPr>
          <w:p w14:paraId="22E27280">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1CAFADDF">
            <w:pPr>
              <w:pStyle w:val="23"/>
              <w:spacing w:before="97" w:line="272" w:lineRule="exact"/>
              <w:ind w:left="79" w:right="79"/>
              <w:rPr>
                <w:rFonts w:ascii="宋体" w:hAnsi="宋体" w:cs="宋体"/>
                <w:sz w:val="21"/>
                <w:szCs w:val="21"/>
              </w:rPr>
            </w:pPr>
            <w:r>
              <w:rPr>
                <w:rFonts w:ascii="宋体" w:hAnsi="宋体" w:cs="宋体"/>
                <w:w w:val="95"/>
                <w:sz w:val="21"/>
                <w:szCs w:val="21"/>
              </w:rPr>
              <w:t>具有数字化建模与加工仿真的初步，根据图样要求完成机械</w:t>
            </w:r>
            <w:r>
              <w:rPr>
                <w:rFonts w:ascii="宋体" w:hAnsi="宋体" w:cs="宋体"/>
                <w:sz w:val="21"/>
                <w:szCs w:val="21"/>
              </w:rPr>
              <w:t>零件加工的能力</w:t>
            </w:r>
          </w:p>
        </w:tc>
      </w:tr>
      <w:tr w14:paraId="7F966C32">
        <w:tblPrEx>
          <w:tblCellMar>
            <w:top w:w="0" w:type="dxa"/>
            <w:left w:w="0" w:type="dxa"/>
            <w:bottom w:w="0" w:type="dxa"/>
            <w:right w:w="0" w:type="dxa"/>
          </w:tblCellMar>
        </w:tblPrEx>
        <w:trPr>
          <w:trHeight w:val="730" w:hRule="exact"/>
        </w:trPr>
        <w:tc>
          <w:tcPr>
            <w:tcW w:w="865" w:type="dxa"/>
            <w:vMerge w:val="continue"/>
            <w:tcBorders>
              <w:left w:val="single" w:color="000000" w:sz="4" w:space="0"/>
              <w:right w:val="single" w:color="000000" w:sz="4" w:space="0"/>
            </w:tcBorders>
          </w:tcPr>
          <w:p w14:paraId="56627DB4">
            <w:pPr>
              <w:rPr>
                <w:kern w:val="0"/>
                <w:sz w:val="22"/>
              </w:rPr>
            </w:pPr>
          </w:p>
        </w:tc>
        <w:tc>
          <w:tcPr>
            <w:tcW w:w="2551" w:type="dxa"/>
            <w:gridSpan w:val="2"/>
            <w:vMerge w:val="continue"/>
            <w:tcBorders>
              <w:left w:val="single" w:color="000000" w:sz="4" w:space="0"/>
              <w:bottom w:val="single" w:color="000000" w:sz="4" w:space="0"/>
              <w:right w:val="single" w:color="000000" w:sz="4" w:space="0"/>
            </w:tcBorders>
            <w:vAlign w:val="center"/>
          </w:tcPr>
          <w:p w14:paraId="7EEC3453">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699BFED5">
            <w:pPr>
              <w:pStyle w:val="23"/>
              <w:spacing w:before="52"/>
              <w:ind w:left="79" w:right="79"/>
              <w:rPr>
                <w:rFonts w:ascii="宋体" w:hAnsi="宋体" w:cs="宋体"/>
                <w:sz w:val="21"/>
                <w:szCs w:val="21"/>
              </w:rPr>
            </w:pPr>
            <w:r>
              <w:rPr>
                <w:rFonts w:ascii="宋体" w:hAnsi="宋体" w:cs="宋体"/>
                <w:w w:val="95"/>
                <w:sz w:val="21"/>
                <w:szCs w:val="21"/>
              </w:rPr>
              <w:t>具有产品检测的基本技能及加工质量分析的初步，具有智能</w:t>
            </w:r>
            <w:r>
              <w:rPr>
                <w:rFonts w:ascii="宋体" w:hAnsi="宋体" w:cs="宋体"/>
                <w:sz w:val="21"/>
                <w:szCs w:val="21"/>
              </w:rPr>
              <w:t>制造单元操作的初步能力</w:t>
            </w:r>
          </w:p>
        </w:tc>
      </w:tr>
      <w:tr w14:paraId="34685636">
        <w:tblPrEx>
          <w:tblCellMar>
            <w:top w:w="0" w:type="dxa"/>
            <w:left w:w="0" w:type="dxa"/>
            <w:bottom w:w="0" w:type="dxa"/>
            <w:right w:w="0" w:type="dxa"/>
          </w:tblCellMar>
        </w:tblPrEx>
        <w:trPr>
          <w:trHeight w:val="689" w:hRule="exact"/>
        </w:trPr>
        <w:tc>
          <w:tcPr>
            <w:tcW w:w="865" w:type="dxa"/>
            <w:vMerge w:val="continue"/>
            <w:tcBorders>
              <w:left w:val="single" w:color="000000" w:sz="4" w:space="0"/>
              <w:right w:val="single" w:color="000000" w:sz="4" w:space="0"/>
            </w:tcBorders>
          </w:tcPr>
          <w:p w14:paraId="23343713">
            <w:pPr>
              <w:rPr>
                <w:kern w:val="0"/>
                <w:sz w:val="22"/>
              </w:rPr>
            </w:pPr>
          </w:p>
        </w:tc>
        <w:tc>
          <w:tcPr>
            <w:tcW w:w="2551" w:type="dxa"/>
            <w:gridSpan w:val="2"/>
            <w:vMerge w:val="restart"/>
            <w:tcBorders>
              <w:top w:val="single" w:color="000000" w:sz="4" w:space="0"/>
              <w:left w:val="single" w:color="000000" w:sz="4" w:space="0"/>
              <w:right w:val="single" w:color="000000" w:sz="4" w:space="0"/>
            </w:tcBorders>
            <w:vAlign w:val="center"/>
          </w:tcPr>
          <w:p w14:paraId="2DAF4BCB">
            <w:pPr>
              <w:pStyle w:val="23"/>
              <w:spacing w:line="237" w:lineRule="auto"/>
              <w:ind w:right="114"/>
              <w:jc w:val="both"/>
              <w:rPr>
                <w:rFonts w:ascii="宋体" w:hAnsi="宋体" w:cs="宋体"/>
                <w:sz w:val="21"/>
                <w:szCs w:val="21"/>
              </w:rPr>
            </w:pPr>
            <w:r>
              <w:rPr>
                <w:rFonts w:ascii="宋体" w:hAnsi="宋体" w:cs="宋体"/>
                <w:w w:val="95"/>
                <w:sz w:val="21"/>
                <w:szCs w:val="21"/>
              </w:rPr>
              <w:t>机械设备修理人员、增材制造设备操作员等职业，增材制造产品生产、增材制造技术服务、增材制造</w:t>
            </w:r>
            <w:r>
              <w:rPr>
                <w:rFonts w:ascii="宋体" w:hAnsi="宋体" w:cs="宋体"/>
                <w:sz w:val="21"/>
                <w:szCs w:val="21"/>
              </w:rPr>
              <w:t>设备制造等岗位（群）</w:t>
            </w:r>
          </w:p>
        </w:tc>
        <w:tc>
          <w:tcPr>
            <w:tcW w:w="5607" w:type="dxa"/>
            <w:tcBorders>
              <w:top w:val="single" w:color="000000" w:sz="4" w:space="0"/>
              <w:left w:val="single" w:color="000000" w:sz="4" w:space="0"/>
              <w:bottom w:val="single" w:color="000000" w:sz="4" w:space="0"/>
              <w:right w:val="single" w:color="000000" w:sz="4" w:space="0"/>
            </w:tcBorders>
          </w:tcPr>
          <w:p w14:paraId="716940DB">
            <w:pPr>
              <w:pStyle w:val="23"/>
              <w:spacing w:before="169"/>
              <w:ind w:left="79"/>
              <w:rPr>
                <w:rFonts w:ascii="宋体" w:hAnsi="宋体" w:cs="宋体"/>
                <w:sz w:val="21"/>
                <w:szCs w:val="21"/>
              </w:rPr>
            </w:pPr>
            <w:r>
              <w:rPr>
                <w:rFonts w:ascii="宋体" w:hAnsi="宋体" w:cs="宋体"/>
                <w:sz w:val="21"/>
                <w:szCs w:val="21"/>
              </w:rPr>
              <w:t>具有正逆向三维造型，机械图样识读和绘制的基本能力</w:t>
            </w:r>
          </w:p>
        </w:tc>
      </w:tr>
      <w:tr w14:paraId="0916623B">
        <w:tblPrEx>
          <w:tblCellMar>
            <w:top w:w="0" w:type="dxa"/>
            <w:left w:w="0" w:type="dxa"/>
            <w:bottom w:w="0" w:type="dxa"/>
            <w:right w:w="0" w:type="dxa"/>
          </w:tblCellMar>
        </w:tblPrEx>
        <w:trPr>
          <w:trHeight w:val="763" w:hRule="exact"/>
        </w:trPr>
        <w:tc>
          <w:tcPr>
            <w:tcW w:w="865" w:type="dxa"/>
            <w:vMerge w:val="continue"/>
            <w:tcBorders>
              <w:left w:val="single" w:color="000000" w:sz="4" w:space="0"/>
              <w:right w:val="single" w:color="000000" w:sz="4" w:space="0"/>
            </w:tcBorders>
          </w:tcPr>
          <w:p w14:paraId="52CA694D">
            <w:pPr>
              <w:rPr>
                <w:kern w:val="0"/>
                <w:sz w:val="22"/>
              </w:rPr>
            </w:pPr>
          </w:p>
        </w:tc>
        <w:tc>
          <w:tcPr>
            <w:tcW w:w="2551" w:type="dxa"/>
            <w:gridSpan w:val="2"/>
            <w:vMerge w:val="continue"/>
            <w:tcBorders>
              <w:left w:val="single" w:color="000000" w:sz="4" w:space="0"/>
              <w:right w:val="single" w:color="000000" w:sz="4" w:space="0"/>
            </w:tcBorders>
          </w:tcPr>
          <w:p w14:paraId="671ECF77">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192FA9DB">
            <w:pPr>
              <w:pStyle w:val="23"/>
              <w:spacing w:before="98" w:line="272" w:lineRule="exact"/>
              <w:ind w:left="79" w:right="79"/>
              <w:rPr>
                <w:rFonts w:ascii="宋体" w:hAnsi="宋体" w:cs="宋体"/>
                <w:sz w:val="21"/>
                <w:szCs w:val="21"/>
              </w:rPr>
            </w:pPr>
            <w:r>
              <w:rPr>
                <w:rFonts w:ascii="宋体" w:hAnsi="宋体" w:cs="宋体"/>
                <w:w w:val="95"/>
                <w:sz w:val="21"/>
                <w:szCs w:val="21"/>
              </w:rPr>
              <w:t>具有增材制造设备操作与维护，增材制造工艺分析、零件加</w:t>
            </w:r>
            <w:r>
              <w:rPr>
                <w:rFonts w:ascii="宋体" w:hAnsi="宋体" w:cs="宋体"/>
                <w:sz w:val="21"/>
                <w:szCs w:val="21"/>
              </w:rPr>
              <w:t>工及产品后处理的能力</w:t>
            </w:r>
          </w:p>
        </w:tc>
      </w:tr>
      <w:tr w14:paraId="73BD8F11">
        <w:tblPrEx>
          <w:tblCellMar>
            <w:top w:w="0" w:type="dxa"/>
            <w:left w:w="0" w:type="dxa"/>
            <w:bottom w:w="0" w:type="dxa"/>
            <w:right w:w="0" w:type="dxa"/>
          </w:tblCellMar>
        </w:tblPrEx>
        <w:trPr>
          <w:trHeight w:val="660" w:hRule="exact"/>
        </w:trPr>
        <w:tc>
          <w:tcPr>
            <w:tcW w:w="865" w:type="dxa"/>
            <w:vMerge w:val="continue"/>
            <w:tcBorders>
              <w:left w:val="single" w:color="000000" w:sz="4" w:space="0"/>
              <w:bottom w:val="single" w:color="000000" w:sz="4" w:space="0"/>
              <w:right w:val="single" w:color="000000" w:sz="4" w:space="0"/>
            </w:tcBorders>
          </w:tcPr>
          <w:p w14:paraId="3271DB41">
            <w:pPr>
              <w:rPr>
                <w:kern w:val="0"/>
                <w:sz w:val="22"/>
              </w:rPr>
            </w:pPr>
          </w:p>
        </w:tc>
        <w:tc>
          <w:tcPr>
            <w:tcW w:w="2551" w:type="dxa"/>
            <w:gridSpan w:val="2"/>
            <w:vMerge w:val="continue"/>
            <w:tcBorders>
              <w:left w:val="single" w:color="000000" w:sz="4" w:space="0"/>
              <w:bottom w:val="single" w:color="000000" w:sz="4" w:space="0"/>
              <w:right w:val="single" w:color="000000" w:sz="4" w:space="0"/>
            </w:tcBorders>
          </w:tcPr>
          <w:p w14:paraId="43B14C31">
            <w:pPr>
              <w:rPr>
                <w:kern w:val="0"/>
                <w:sz w:val="22"/>
              </w:rPr>
            </w:pPr>
          </w:p>
        </w:tc>
        <w:tc>
          <w:tcPr>
            <w:tcW w:w="5607" w:type="dxa"/>
            <w:tcBorders>
              <w:top w:val="single" w:color="000000" w:sz="4" w:space="0"/>
              <w:left w:val="single" w:color="000000" w:sz="4" w:space="0"/>
              <w:bottom w:val="single" w:color="000000" w:sz="4" w:space="0"/>
              <w:right w:val="single" w:color="000000" w:sz="4" w:space="0"/>
            </w:tcBorders>
          </w:tcPr>
          <w:p w14:paraId="2C10A2BD">
            <w:pPr>
              <w:pStyle w:val="23"/>
              <w:spacing w:line="272" w:lineRule="exact"/>
              <w:ind w:left="79" w:right="79"/>
              <w:rPr>
                <w:rFonts w:ascii="宋体" w:hAnsi="宋体" w:cs="宋体"/>
                <w:sz w:val="21"/>
                <w:szCs w:val="21"/>
              </w:rPr>
            </w:pPr>
            <w:r>
              <w:rPr>
                <w:rFonts w:ascii="宋体" w:hAnsi="宋体" w:cs="宋体"/>
                <w:w w:val="95"/>
                <w:sz w:val="21"/>
                <w:szCs w:val="21"/>
              </w:rPr>
              <w:t>具有增材制造相关的机械切削加工技术等综合应用，具有增</w:t>
            </w:r>
            <w:r>
              <w:rPr>
                <w:rFonts w:ascii="宋体" w:hAnsi="宋体" w:cs="宋体"/>
                <w:sz w:val="21"/>
                <w:szCs w:val="21"/>
              </w:rPr>
              <w:t>材制造产品测量、产品修复与质量检验的基本能力</w:t>
            </w:r>
          </w:p>
        </w:tc>
      </w:tr>
    </w:tbl>
    <w:p w14:paraId="1771CCEF">
      <w:pPr>
        <w:pStyle w:val="4"/>
        <w:numPr>
          <w:ilvl w:val="0"/>
          <w:numId w:val="1"/>
        </w:numPr>
        <w:adjustRightInd w:val="0"/>
        <w:snapToGrid w:val="0"/>
        <w:spacing w:before="0" w:after="0" w:line="360" w:lineRule="auto"/>
        <w:ind w:firstLine="643" w:firstLineChars="200"/>
      </w:pPr>
      <w:r>
        <w:rPr>
          <w:rFonts w:hint="eastAsia"/>
        </w:rPr>
        <w:t>报名资格及参赛队伍要求</w:t>
      </w:r>
    </w:p>
    <w:p w14:paraId="152FF598">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1.本赛项为团体赛，每队2人，共同完成比赛任务。</w:t>
      </w:r>
    </w:p>
    <w:p w14:paraId="7B04136D">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2.组队要求：各市组队参赛，每地市限报3队选手，同一学校限报1队，每队选手限报2名指导教师，指导教师须为本校专兼职教师。</w:t>
      </w:r>
    </w:p>
    <w:p w14:paraId="4071A9DC">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3.参赛选手资格：参赛选手必须是2025年度中等职业学校全日制在籍学生或五年制学校中一至三年级（含三年级）的全日制在籍学生，性别不限，年龄须不超过21周岁，年龄计算的截止时间以2025年5月1日为准。</w:t>
      </w:r>
    </w:p>
    <w:p w14:paraId="48D68536">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4.凡在往届全国职业院校技能大赛同类赛项中获一等奖的选手，或在世界职业院校技能大赛争夺赛获得过金奖的选手不再参加同一项目的比赛。</w:t>
      </w:r>
    </w:p>
    <w:p w14:paraId="64969402">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5.人员变更：参赛选手和指导教师报名获得确认后不得随意更换。如备赛过程中参赛选手和指导教师因故无法参赛，须由市级教育行政部门于相应赛项开赛5个工作日之前出具书面说明，经大赛执委会办公室核实后予以更换。</w:t>
      </w:r>
    </w:p>
    <w:p w14:paraId="050646E6">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6.各地教育行政部门负责本地区参赛学生的资格审查工作，并保存相关证明材料的复印件，以备查阅。</w:t>
      </w:r>
    </w:p>
    <w:p w14:paraId="5C4C50C9">
      <w:pPr>
        <w:rPr>
          <w:b/>
          <w:bCs/>
          <w:sz w:val="32"/>
          <w:szCs w:val="32"/>
        </w:rPr>
      </w:pPr>
      <w:r>
        <w:rPr>
          <w:rFonts w:hint="eastAsia"/>
          <w:b/>
          <w:bCs/>
          <w:sz w:val="32"/>
          <w:szCs w:val="32"/>
        </w:rPr>
        <w:t>三、比赛目标与内容</w:t>
      </w:r>
      <w:bookmarkEnd w:id="0"/>
      <w:bookmarkEnd w:id="1"/>
    </w:p>
    <w:p w14:paraId="7897A139">
      <w:pPr>
        <w:pStyle w:val="5"/>
        <w:ind w:firstLine="482"/>
      </w:pPr>
      <w:r>
        <w:rPr>
          <w:rFonts w:hint="eastAsia"/>
        </w:rPr>
        <w:t>1.比赛目标</w:t>
      </w:r>
    </w:p>
    <w:p w14:paraId="7D563B7E">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党的二十大报告提出“加快发展数字经济，促进数字经济和实体经济深度融合，打造具有国际竞争力的数字产业集群”；《国务院关于数字经济发展情况的报告》指出“加快深化产业数字化转型，释放数字对经济发展的放大、叠加、倍增作用”；“十四五”规划明确“推进产业数字化转型”—实施“上云用数赋智”行动，推进数据赋能全产业链协同转型。</w:t>
      </w:r>
    </w:p>
    <w:p w14:paraId="07F39481">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当前，信息技术与传统行业深度融合，带来产品设计与开发方法的变革。数字化、智能化技术已深度融入产品设计与开发的全流程，复合型技能人才需求不断增大，而熟练掌握相关技术的技能人才短缺，成为制约行业发展的瓶颈。</w:t>
      </w:r>
    </w:p>
    <w:p w14:paraId="23E890A8">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产品数字化设计与开发赛项将数字经济重点产业和智造关键技术融入其中，用信息技术与传统产业深度融合的理念与数字化设计与制造领域新技术、新工艺、新方法，使用头部企业典型工作任务与方式设置赛项内容，发挥树旗、导航、定标、催化作用，培育满足行业发展需求的复合型技能人才。</w:t>
      </w:r>
      <w:r>
        <w:rPr>
          <w:rFonts w:hint="eastAsia" w:ascii="仿宋" w:hAnsi="仿宋" w:eastAsia="仿宋" w:cs="仿宋"/>
          <w:bCs/>
          <w:kern w:val="0"/>
          <w:sz w:val="24"/>
        </w:rPr>
        <w:t>比赛</w:t>
      </w:r>
      <w:r>
        <w:rPr>
          <w:rFonts w:ascii="仿宋" w:hAnsi="仿宋" w:eastAsia="仿宋" w:cs="仿宋"/>
          <w:bCs/>
          <w:kern w:val="0"/>
          <w:sz w:val="24"/>
        </w:rPr>
        <w:t>内容以企业实际工作任务为基础，促进产教融合、协同育人；与基础课程相结合，理论结合实践促进职普融通；促进岗课赛证融通；与高等职业教育阶段多门专业对接，促进中高贯通与人才成长。</w:t>
      </w:r>
    </w:p>
    <w:p w14:paraId="5B301CB5">
      <w:pPr>
        <w:pStyle w:val="5"/>
        <w:ind w:firstLine="482"/>
      </w:pPr>
      <w:r>
        <w:rPr>
          <w:rFonts w:hint="eastAsia"/>
        </w:rPr>
        <w:t>2.比赛内容</w:t>
      </w:r>
    </w:p>
    <w:p w14:paraId="5353D1F3">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产品数字化设计与开发赛项以“操作、应用工业设计软件进行产</w:t>
      </w:r>
      <w:r>
        <w:rPr>
          <w:rFonts w:ascii="仿宋" w:hAnsi="仿宋" w:eastAsia="仿宋" w:cs="仿宋"/>
          <w:bCs/>
          <w:kern w:val="0"/>
          <w:sz w:val="24"/>
        </w:rPr>
        <w:t>品数字化设计与制作”为主线，要求选手建立产品数字化模型、输出产品工作原理动画和虚拟拆装动画，使用智能化设计工具进行优化设计</w:t>
      </w:r>
      <w:r>
        <w:rPr>
          <w:rFonts w:hint="eastAsia" w:ascii="仿宋" w:hAnsi="仿宋" w:eastAsia="仿宋" w:cs="仿宋"/>
          <w:bCs/>
          <w:kern w:val="0"/>
          <w:sz w:val="24"/>
        </w:rPr>
        <w:t>，针对产品逆向设计</w:t>
      </w:r>
      <w:r>
        <w:rPr>
          <w:rFonts w:ascii="仿宋" w:hAnsi="仿宋" w:eastAsia="仿宋" w:cs="仿宋"/>
          <w:bCs/>
          <w:kern w:val="0"/>
          <w:sz w:val="24"/>
        </w:rPr>
        <w:t>，编写设计文档，使用数字化方式完成产品增减材制作。</w:t>
      </w:r>
    </w:p>
    <w:p w14:paraId="27F154D0">
      <w:pPr>
        <w:pStyle w:val="6"/>
        <w:ind w:firstLine="482"/>
      </w:pPr>
      <w:r>
        <w:rPr>
          <w:rFonts w:hint="eastAsia"/>
        </w:rPr>
        <w:t>（一）赛项检验选手以下专业核心能力</w:t>
      </w:r>
    </w:p>
    <w:p w14:paraId="2AB3E264">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1）按照给出的产品设计图，选择恰当的设计方法建立产品数字化三维模型</w:t>
      </w:r>
      <w:r>
        <w:rPr>
          <w:rFonts w:hint="eastAsia" w:ascii="仿宋" w:hAnsi="仿宋" w:eastAsia="仿宋" w:cs="仿宋"/>
          <w:bCs/>
          <w:kern w:val="0"/>
          <w:sz w:val="24"/>
        </w:rPr>
        <w:t>，强调设计思想及设计步骤的科学合理，以及模型的规范性与重用性</w:t>
      </w:r>
      <w:r>
        <w:rPr>
          <w:rFonts w:ascii="仿宋" w:hAnsi="仿宋" w:eastAsia="仿宋" w:cs="仿宋"/>
          <w:bCs/>
          <w:kern w:val="0"/>
          <w:sz w:val="24"/>
        </w:rPr>
        <w:t>;</w:t>
      </w:r>
    </w:p>
    <w:p w14:paraId="35EA7012">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2）根据给定的要求及产品应用条件为数字化模型赋予合理的</w:t>
      </w:r>
      <w:r>
        <w:rPr>
          <w:rFonts w:hint="eastAsia" w:ascii="仿宋" w:hAnsi="仿宋" w:eastAsia="仿宋" w:cs="仿宋"/>
          <w:bCs/>
          <w:kern w:val="0"/>
          <w:sz w:val="24"/>
        </w:rPr>
        <w:t>材质属性及恰当的外观样式，能够对给定实物进行逆向设计</w:t>
      </w:r>
      <w:r>
        <w:rPr>
          <w:rFonts w:ascii="仿宋" w:hAnsi="仿宋" w:eastAsia="仿宋" w:cs="仿宋"/>
          <w:bCs/>
          <w:kern w:val="0"/>
          <w:sz w:val="24"/>
        </w:rPr>
        <w:t>;</w:t>
      </w:r>
    </w:p>
    <w:p w14:paraId="21F952AD">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3）由三维模型输出产品设计表达文件，包括符合国家标准要求的二维、三维工程图和渲染效果图，以及工作原理动画、拆装虚拟动画;</w:t>
      </w:r>
    </w:p>
    <w:p w14:paraId="48D785B6">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4）根据给出的优化目标与条件，运用以大数据、云计算技术支撑的智能化设计工具对产品关键部件进行分析与优化;</w:t>
      </w:r>
    </w:p>
    <w:p w14:paraId="699BFB11">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5）运用办公软件编写产品设计文档;</w:t>
      </w:r>
    </w:p>
    <w:p w14:paraId="565A9745">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6）使用数字化制造方式，选择合理的方法完成产品开发及关键零部件制作。</w:t>
      </w:r>
    </w:p>
    <w:p w14:paraId="7005FA24">
      <w:pPr>
        <w:pStyle w:val="6"/>
        <w:ind w:firstLine="482"/>
      </w:pPr>
      <w:r>
        <w:rPr>
          <w:rFonts w:hint="eastAsia"/>
        </w:rPr>
        <w:t>（二）赛项检验选手以下职业综合能力</w:t>
      </w:r>
    </w:p>
    <w:p w14:paraId="27A2422B">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1）设计思想与设计结果的可视化展示能力;</w:t>
      </w:r>
    </w:p>
    <w:p w14:paraId="08957FED">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2）产品开发制作工具的选择与应用能力，及过程中的操作习惯与职业素养。</w:t>
      </w:r>
    </w:p>
    <w:p w14:paraId="163E0244">
      <w:pPr>
        <w:pStyle w:val="6"/>
        <w:ind w:firstLine="482"/>
      </w:pPr>
      <w:r>
        <w:rPr>
          <w:rFonts w:hint="eastAsia"/>
        </w:rPr>
        <w:t>（三）赛项包含以下创新、创意方向</w:t>
      </w:r>
    </w:p>
    <w:p w14:paraId="3EB204FA">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1）根据给定的要求及产品使用条件赋予产品零部件模型合理的材质及恰当的外观样式，输出产品的渲染效果图，并能根据效果图 对产品设计说明进行合理的图文编排;</w:t>
      </w:r>
    </w:p>
    <w:p w14:paraId="10384B53">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2）能运用三维造型软件制作产品工作原理动画、拆装虚拟动</w:t>
      </w:r>
      <w:r>
        <w:rPr>
          <w:rFonts w:hint="eastAsia" w:ascii="仿宋" w:hAnsi="仿宋" w:eastAsia="仿宋" w:cs="仿宋"/>
          <w:bCs/>
          <w:kern w:val="0"/>
          <w:sz w:val="24"/>
        </w:rPr>
        <w:t>画</w:t>
      </w:r>
      <w:r>
        <w:rPr>
          <w:rFonts w:ascii="仿宋" w:hAnsi="仿宋" w:eastAsia="仿宋" w:cs="仿宋"/>
          <w:bCs/>
          <w:kern w:val="0"/>
          <w:sz w:val="24"/>
        </w:rPr>
        <w:t>;</w:t>
      </w:r>
    </w:p>
    <w:p w14:paraId="5794852B">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3）根据给出的优化目标与条件，运用智能设计工具对产品零部件进行分析与优化。</w:t>
      </w:r>
    </w:p>
    <w:p w14:paraId="6512A5D2">
      <w:pPr>
        <w:pStyle w:val="6"/>
        <w:ind w:firstLine="482"/>
      </w:pPr>
      <w:r>
        <w:rPr>
          <w:rFonts w:hint="eastAsia"/>
        </w:rPr>
        <w:t>（四）赛项内容结构、成绩比例分配如下</w:t>
      </w:r>
    </w:p>
    <w:p w14:paraId="65DCD9AD">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赛项包括产品数字化设计、产品数字化开发、职业素养评价三个模块。</w:t>
      </w:r>
    </w:p>
    <w:p w14:paraId="179AB2AB">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产品数字化设计模块要求选手按照设计图建立产品数字化三维</w:t>
      </w:r>
      <w:r>
        <w:rPr>
          <w:rFonts w:ascii="仿宋" w:hAnsi="仿宋" w:eastAsia="仿宋" w:cs="仿宋"/>
          <w:bCs/>
          <w:kern w:val="0"/>
          <w:sz w:val="24"/>
        </w:rPr>
        <w:t>模型；根据给定的要求及产品使用条件赋予数字化模型合理的材质属性及恰当的外观样式，输出产品设计表达文件和工作原理动画文件；根据给出的优化目标与条件，运用数字化、智能化设计工具对产品关键部件进行分析与优化。</w:t>
      </w:r>
      <w:r>
        <w:rPr>
          <w:rFonts w:hint="eastAsia" w:ascii="仿宋" w:hAnsi="仿宋" w:eastAsia="仿宋" w:cs="仿宋"/>
          <w:bCs/>
          <w:kern w:val="0"/>
          <w:sz w:val="24"/>
        </w:rPr>
        <w:t>能根据已有产品进行逆向数据采集和逆向设计，</w:t>
      </w:r>
      <w:r>
        <w:rPr>
          <w:rFonts w:ascii="仿宋" w:hAnsi="仿宋" w:eastAsia="仿宋" w:cs="仿宋"/>
          <w:bCs/>
          <w:kern w:val="0"/>
          <w:sz w:val="24"/>
        </w:rPr>
        <w:t>分值配比为65%。</w:t>
      </w:r>
    </w:p>
    <w:p w14:paraId="5EA878D4">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产品数字化开发模块要求选手输出虚拟拆装动画，运用办公软件</w:t>
      </w:r>
      <w:r>
        <w:rPr>
          <w:rFonts w:ascii="仿宋" w:hAnsi="仿宋" w:eastAsia="仿宋" w:cs="仿宋"/>
          <w:bCs/>
          <w:kern w:val="0"/>
          <w:sz w:val="24"/>
        </w:rPr>
        <w:t>编写产品设计文档；使用数字化制造方式，选择合理的方法完成产品开发及关键零部件制作。分值配比为30%。</w:t>
      </w:r>
    </w:p>
    <w:p w14:paraId="68E0FFEA">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职业素养评价模块包括安全要求、环境要求、纪律要求，分值配</w:t>
      </w:r>
      <w:r>
        <w:rPr>
          <w:rFonts w:ascii="仿宋" w:hAnsi="仿宋" w:eastAsia="仿宋" w:cs="仿宋"/>
          <w:bCs/>
          <w:kern w:val="0"/>
          <w:sz w:val="24"/>
        </w:rPr>
        <w:t>比为5%。</w:t>
      </w:r>
    </w:p>
    <w:p w14:paraId="2F2C78E2">
      <w:pPr>
        <w:adjustRightInd w:val="0"/>
        <w:snapToGrid w:val="0"/>
        <w:spacing w:line="360" w:lineRule="auto"/>
        <w:ind w:firstLine="480" w:firstLineChars="200"/>
        <w:rPr>
          <w:rFonts w:ascii="仿宋" w:hAnsi="仿宋" w:eastAsia="仿宋" w:cs="仿宋"/>
          <w:b/>
          <w:bCs/>
          <w:kern w:val="0"/>
          <w:sz w:val="24"/>
        </w:rPr>
      </w:pPr>
      <w:r>
        <w:rPr>
          <w:rFonts w:hint="eastAsia" w:ascii="仿宋" w:hAnsi="仿宋" w:eastAsia="仿宋" w:cs="仿宋"/>
          <w:bCs/>
          <w:kern w:val="0"/>
          <w:sz w:val="24"/>
        </w:rPr>
        <w:t>上述三个模块分别评分，相加为成绩总和。</w:t>
      </w:r>
      <w:r>
        <w:rPr>
          <w:rFonts w:ascii="仿宋" w:hAnsi="仿宋" w:eastAsia="仿宋" w:cs="仿宋"/>
          <w:bCs/>
          <w:kern w:val="0"/>
          <w:sz w:val="24"/>
        </w:rPr>
        <w:t>产品数字化设计与开发赛项的模块设置、比赛时长及分值配比见</w:t>
      </w:r>
      <w:r>
        <w:rPr>
          <w:rFonts w:hint="eastAsia" w:ascii="仿宋" w:hAnsi="仿宋" w:eastAsia="仿宋" w:cs="仿宋"/>
          <w:bCs/>
          <w:kern w:val="0"/>
          <w:sz w:val="24"/>
        </w:rPr>
        <w:t>下表：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105"/>
        <w:gridCol w:w="4678"/>
        <w:gridCol w:w="737"/>
        <w:gridCol w:w="794"/>
      </w:tblGrid>
      <w:tr w14:paraId="630D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2"/>
            <w:vAlign w:val="center"/>
          </w:tcPr>
          <w:p w14:paraId="05460D2A">
            <w:pPr>
              <w:ind w:firstLine="630" w:firstLineChars="300"/>
              <w:rPr>
                <w:rFonts w:ascii="仿宋" w:hAnsi="仿宋" w:eastAsia="仿宋" w:cs="仿宋"/>
                <w:bCs/>
                <w:szCs w:val="21"/>
              </w:rPr>
            </w:pPr>
            <w:r>
              <w:rPr>
                <w:rFonts w:hint="eastAsia" w:ascii="仿宋" w:hAnsi="仿宋" w:eastAsia="仿宋" w:cs="仿宋"/>
                <w:bCs/>
                <w:szCs w:val="21"/>
              </w:rPr>
              <w:t>模块</w:t>
            </w:r>
          </w:p>
        </w:tc>
        <w:tc>
          <w:tcPr>
            <w:tcW w:w="4678" w:type="dxa"/>
            <w:vAlign w:val="center"/>
          </w:tcPr>
          <w:p w14:paraId="701B3158">
            <w:pPr>
              <w:ind w:firstLine="1260" w:firstLineChars="600"/>
              <w:rPr>
                <w:rFonts w:ascii="仿宋" w:hAnsi="仿宋" w:eastAsia="仿宋" w:cs="仿宋"/>
                <w:bCs/>
                <w:szCs w:val="21"/>
              </w:rPr>
            </w:pPr>
            <w:r>
              <w:rPr>
                <w:rFonts w:ascii="仿宋" w:hAnsi="仿宋" w:eastAsia="仿宋" w:cs="仿宋"/>
                <w:bCs/>
                <w:szCs w:val="21"/>
              </w:rPr>
              <w:t>主要内容</w:t>
            </w:r>
          </w:p>
        </w:tc>
        <w:tc>
          <w:tcPr>
            <w:tcW w:w="737" w:type="dxa"/>
            <w:vAlign w:val="center"/>
          </w:tcPr>
          <w:p w14:paraId="58970885">
            <w:pPr>
              <w:rPr>
                <w:rFonts w:ascii="仿宋" w:hAnsi="仿宋" w:eastAsia="仿宋" w:cs="仿宋"/>
                <w:bCs/>
                <w:szCs w:val="21"/>
              </w:rPr>
            </w:pPr>
            <w:r>
              <w:rPr>
                <w:rFonts w:ascii="仿宋" w:hAnsi="仿宋" w:eastAsia="仿宋" w:cs="仿宋"/>
                <w:bCs/>
                <w:szCs w:val="21"/>
              </w:rPr>
              <w:t>比赛时长</w:t>
            </w:r>
          </w:p>
        </w:tc>
        <w:tc>
          <w:tcPr>
            <w:tcW w:w="794" w:type="dxa"/>
            <w:vAlign w:val="center"/>
          </w:tcPr>
          <w:p w14:paraId="06F61848">
            <w:pPr>
              <w:rPr>
                <w:rFonts w:ascii="仿宋" w:hAnsi="仿宋" w:eastAsia="仿宋" w:cs="仿宋"/>
                <w:bCs/>
                <w:szCs w:val="21"/>
              </w:rPr>
            </w:pPr>
            <w:r>
              <w:rPr>
                <w:rFonts w:ascii="仿宋" w:hAnsi="仿宋" w:eastAsia="仿宋" w:cs="仿宋"/>
                <w:bCs/>
                <w:szCs w:val="21"/>
              </w:rPr>
              <w:t>分值</w:t>
            </w:r>
            <w:r>
              <w:rPr>
                <w:rFonts w:hint="eastAsia" w:ascii="仿宋" w:hAnsi="仿宋" w:eastAsia="仿宋" w:cs="仿宋"/>
                <w:bCs/>
                <w:szCs w:val="21"/>
              </w:rPr>
              <w:t>占比</w:t>
            </w:r>
          </w:p>
        </w:tc>
      </w:tr>
      <w:tr w14:paraId="1883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AA5E9A">
            <w:pPr>
              <w:rPr>
                <w:rFonts w:ascii="仿宋" w:hAnsi="仿宋" w:eastAsia="仿宋" w:cs="仿宋"/>
                <w:bCs/>
                <w:szCs w:val="21"/>
              </w:rPr>
            </w:pPr>
            <w:r>
              <w:rPr>
                <w:rFonts w:hint="eastAsia" w:ascii="仿宋" w:hAnsi="仿宋" w:eastAsia="仿宋" w:cs="仿宋"/>
                <w:bCs/>
                <w:szCs w:val="21"/>
              </w:rPr>
              <w:t>模块一</w:t>
            </w:r>
          </w:p>
        </w:tc>
        <w:tc>
          <w:tcPr>
            <w:tcW w:w="1105" w:type="dxa"/>
            <w:vAlign w:val="center"/>
          </w:tcPr>
          <w:p w14:paraId="49BC1B3B">
            <w:pPr>
              <w:rPr>
                <w:rFonts w:ascii="仿宋" w:hAnsi="仿宋" w:eastAsia="仿宋" w:cs="仿宋"/>
                <w:bCs/>
                <w:szCs w:val="21"/>
              </w:rPr>
            </w:pPr>
            <w:r>
              <w:rPr>
                <w:rFonts w:hint="eastAsia" w:ascii="仿宋" w:hAnsi="仿宋" w:eastAsia="仿宋" w:cs="仿宋"/>
                <w:bCs/>
                <w:szCs w:val="21"/>
              </w:rPr>
              <w:t>产品数字化设计</w:t>
            </w:r>
          </w:p>
        </w:tc>
        <w:tc>
          <w:tcPr>
            <w:tcW w:w="4678" w:type="dxa"/>
          </w:tcPr>
          <w:p w14:paraId="0898CEC5">
            <w:pPr>
              <w:rPr>
                <w:rFonts w:ascii="仿宋" w:hAnsi="仿宋" w:eastAsia="仿宋" w:cs="仿宋"/>
                <w:bCs/>
                <w:szCs w:val="21"/>
              </w:rPr>
            </w:pPr>
            <w:r>
              <w:rPr>
                <w:rFonts w:hint="eastAsia" w:ascii="仿宋" w:hAnsi="仿宋" w:eastAsia="仿宋" w:cs="仿宋"/>
                <w:bCs/>
                <w:szCs w:val="21"/>
              </w:rPr>
              <w:t>按照设计图建立产品数字化三维模型；根据给定的要求及产品使用条件赋予数字化模型合理的材质属性及恰当的外观样式，输出产品设计表达文件和工作原理动画文件；根据给出的优化目标与条件，运用数字化、智能化设计工具对产品关键部件进行分析与优化；能根据已有产品进行逆向数据采集和逆向设计。</w:t>
            </w:r>
          </w:p>
        </w:tc>
        <w:tc>
          <w:tcPr>
            <w:tcW w:w="737" w:type="dxa"/>
            <w:vMerge w:val="restart"/>
            <w:vAlign w:val="center"/>
          </w:tcPr>
          <w:p w14:paraId="65E779AD">
            <w:pPr>
              <w:rPr>
                <w:rFonts w:ascii="仿宋" w:hAnsi="仿宋" w:eastAsia="仿宋" w:cs="仿宋"/>
                <w:bCs/>
                <w:szCs w:val="21"/>
              </w:rPr>
            </w:pPr>
            <w:r>
              <w:rPr>
                <w:rFonts w:hint="eastAsia" w:ascii="仿宋" w:hAnsi="仿宋" w:eastAsia="仿宋" w:cs="仿宋"/>
                <w:bCs/>
                <w:szCs w:val="21"/>
              </w:rPr>
              <w:t>180</w:t>
            </w:r>
            <w:r>
              <w:rPr>
                <w:rFonts w:ascii="仿宋" w:hAnsi="仿宋" w:eastAsia="仿宋" w:cs="仿宋"/>
                <w:bCs/>
                <w:szCs w:val="21"/>
              </w:rPr>
              <w:t>分钟</w:t>
            </w:r>
          </w:p>
        </w:tc>
        <w:tc>
          <w:tcPr>
            <w:tcW w:w="794" w:type="dxa"/>
            <w:vAlign w:val="center"/>
          </w:tcPr>
          <w:p w14:paraId="550A5BAD">
            <w:pPr>
              <w:jc w:val="center"/>
              <w:rPr>
                <w:rFonts w:ascii="仿宋" w:hAnsi="仿宋" w:eastAsia="仿宋" w:cs="仿宋"/>
                <w:bCs/>
                <w:szCs w:val="21"/>
              </w:rPr>
            </w:pPr>
            <w:r>
              <w:rPr>
                <w:rFonts w:hint="eastAsia" w:ascii="仿宋" w:hAnsi="仿宋" w:eastAsia="仿宋" w:cs="仿宋"/>
                <w:bCs/>
                <w:szCs w:val="21"/>
              </w:rPr>
              <w:t>6</w:t>
            </w:r>
            <w:r>
              <w:rPr>
                <w:rFonts w:ascii="仿宋" w:hAnsi="仿宋" w:eastAsia="仿宋" w:cs="仿宋"/>
                <w:bCs/>
                <w:szCs w:val="21"/>
              </w:rPr>
              <w:t>5%</w:t>
            </w:r>
          </w:p>
        </w:tc>
      </w:tr>
      <w:tr w14:paraId="0C94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EFC2E5B">
            <w:pPr>
              <w:rPr>
                <w:rFonts w:ascii="仿宋" w:hAnsi="仿宋" w:eastAsia="仿宋" w:cs="仿宋"/>
                <w:bCs/>
                <w:szCs w:val="21"/>
              </w:rPr>
            </w:pPr>
            <w:r>
              <w:rPr>
                <w:rFonts w:hint="eastAsia" w:ascii="仿宋" w:hAnsi="仿宋" w:eastAsia="仿宋" w:cs="仿宋"/>
                <w:bCs/>
                <w:szCs w:val="21"/>
              </w:rPr>
              <w:t>模块二</w:t>
            </w:r>
          </w:p>
        </w:tc>
        <w:tc>
          <w:tcPr>
            <w:tcW w:w="1105" w:type="dxa"/>
            <w:vAlign w:val="center"/>
          </w:tcPr>
          <w:p w14:paraId="0E66169C">
            <w:pPr>
              <w:rPr>
                <w:rFonts w:ascii="仿宋" w:hAnsi="仿宋" w:eastAsia="仿宋" w:cs="仿宋"/>
                <w:bCs/>
                <w:szCs w:val="21"/>
              </w:rPr>
            </w:pPr>
            <w:r>
              <w:rPr>
                <w:rFonts w:hint="eastAsia" w:ascii="仿宋" w:hAnsi="仿宋" w:eastAsia="仿宋" w:cs="仿宋"/>
                <w:bCs/>
                <w:szCs w:val="21"/>
              </w:rPr>
              <w:t>产品数字化开发</w:t>
            </w:r>
          </w:p>
        </w:tc>
        <w:tc>
          <w:tcPr>
            <w:tcW w:w="4678" w:type="dxa"/>
          </w:tcPr>
          <w:p w14:paraId="2D56F4FF">
            <w:pPr>
              <w:rPr>
                <w:rFonts w:ascii="仿宋" w:hAnsi="仿宋" w:eastAsia="仿宋" w:cs="仿宋"/>
                <w:bCs/>
                <w:szCs w:val="21"/>
              </w:rPr>
            </w:pPr>
            <w:r>
              <w:rPr>
                <w:rFonts w:hint="eastAsia" w:ascii="仿宋" w:hAnsi="仿宋" w:eastAsia="仿宋" w:cs="仿宋"/>
                <w:bCs/>
                <w:szCs w:val="21"/>
              </w:rPr>
              <w:t>输出虚拟拆装动画文件；运用办公软件编写产品设计文档。使用数字化制造方式，选择合理的方法完成产品开发及关键零部件的增减材制作。</w:t>
            </w:r>
          </w:p>
        </w:tc>
        <w:tc>
          <w:tcPr>
            <w:tcW w:w="737" w:type="dxa"/>
            <w:vMerge w:val="continue"/>
          </w:tcPr>
          <w:p w14:paraId="7D473450">
            <w:pPr>
              <w:rPr>
                <w:rFonts w:ascii="仿宋" w:hAnsi="仿宋" w:eastAsia="仿宋" w:cs="仿宋"/>
                <w:bCs/>
                <w:szCs w:val="21"/>
              </w:rPr>
            </w:pPr>
          </w:p>
        </w:tc>
        <w:tc>
          <w:tcPr>
            <w:tcW w:w="794" w:type="dxa"/>
            <w:vAlign w:val="center"/>
          </w:tcPr>
          <w:p w14:paraId="33F47FF1">
            <w:pPr>
              <w:jc w:val="center"/>
              <w:rPr>
                <w:rFonts w:ascii="仿宋" w:hAnsi="仿宋" w:eastAsia="仿宋" w:cs="仿宋"/>
                <w:bCs/>
                <w:szCs w:val="21"/>
              </w:rPr>
            </w:pPr>
            <w:r>
              <w:rPr>
                <w:rFonts w:hint="eastAsia" w:ascii="仿宋" w:hAnsi="仿宋" w:eastAsia="仿宋" w:cs="仿宋"/>
                <w:bCs/>
                <w:szCs w:val="21"/>
              </w:rPr>
              <w:t>3</w:t>
            </w:r>
            <w:r>
              <w:rPr>
                <w:rFonts w:ascii="仿宋" w:hAnsi="仿宋" w:eastAsia="仿宋" w:cs="仿宋"/>
                <w:bCs/>
                <w:szCs w:val="21"/>
              </w:rPr>
              <w:t>0%</w:t>
            </w:r>
          </w:p>
        </w:tc>
      </w:tr>
      <w:tr w14:paraId="658D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1CBBF09B">
            <w:pPr>
              <w:rPr>
                <w:rFonts w:ascii="仿宋" w:hAnsi="仿宋" w:eastAsia="仿宋" w:cs="仿宋"/>
                <w:bCs/>
                <w:szCs w:val="21"/>
              </w:rPr>
            </w:pPr>
            <w:r>
              <w:rPr>
                <w:rFonts w:hint="eastAsia" w:ascii="仿宋" w:hAnsi="仿宋" w:eastAsia="仿宋" w:cs="仿宋"/>
                <w:bCs/>
                <w:szCs w:val="21"/>
              </w:rPr>
              <w:t>模块三</w:t>
            </w:r>
          </w:p>
        </w:tc>
        <w:tc>
          <w:tcPr>
            <w:tcW w:w="1105" w:type="dxa"/>
            <w:vAlign w:val="center"/>
          </w:tcPr>
          <w:p w14:paraId="31E42A40">
            <w:pPr>
              <w:rPr>
                <w:rFonts w:ascii="仿宋" w:hAnsi="仿宋" w:eastAsia="仿宋" w:cs="仿宋"/>
                <w:bCs/>
                <w:szCs w:val="21"/>
              </w:rPr>
            </w:pPr>
            <w:r>
              <w:rPr>
                <w:rFonts w:hint="eastAsia" w:ascii="仿宋" w:hAnsi="仿宋" w:eastAsia="仿宋" w:cs="仿宋"/>
                <w:bCs/>
                <w:szCs w:val="21"/>
              </w:rPr>
              <w:t>职业素养</w:t>
            </w:r>
          </w:p>
        </w:tc>
        <w:tc>
          <w:tcPr>
            <w:tcW w:w="4678" w:type="dxa"/>
          </w:tcPr>
          <w:p w14:paraId="1A0A1E07">
            <w:pPr>
              <w:rPr>
                <w:rFonts w:ascii="仿宋" w:hAnsi="仿宋" w:eastAsia="仿宋" w:cs="仿宋"/>
                <w:bCs/>
                <w:szCs w:val="21"/>
              </w:rPr>
            </w:pPr>
            <w:r>
              <w:rPr>
                <w:rFonts w:hint="eastAsia" w:ascii="仿宋" w:hAnsi="仿宋" w:eastAsia="仿宋" w:cs="仿宋"/>
                <w:b/>
                <w:szCs w:val="21"/>
              </w:rPr>
              <w:t>安全要求：</w:t>
            </w:r>
            <w:r>
              <w:rPr>
                <w:rFonts w:hint="eastAsia" w:ascii="仿宋" w:hAnsi="仿宋" w:eastAsia="仿宋" w:cs="仿宋"/>
                <w:bCs/>
                <w:szCs w:val="21"/>
              </w:rPr>
              <w:t>现场操作安全，应符合安全操作规程，用电操作安全无事故，选手无受伤；</w:t>
            </w:r>
          </w:p>
          <w:p w14:paraId="30E6E07D">
            <w:pPr>
              <w:rPr>
                <w:rFonts w:ascii="仿宋" w:hAnsi="仿宋" w:eastAsia="仿宋" w:cs="仿宋"/>
                <w:bCs/>
                <w:szCs w:val="21"/>
              </w:rPr>
            </w:pPr>
            <w:r>
              <w:rPr>
                <w:rFonts w:hint="eastAsia" w:ascii="仿宋" w:hAnsi="仿宋" w:eastAsia="仿宋" w:cs="仿宋"/>
                <w:b/>
                <w:szCs w:val="21"/>
              </w:rPr>
              <w:t>环境要求：</w:t>
            </w:r>
            <w:r>
              <w:rPr>
                <w:rFonts w:hint="eastAsia" w:ascii="仿宋" w:hAnsi="仿宋" w:eastAsia="仿宋" w:cs="仿宋"/>
                <w:bCs/>
                <w:szCs w:val="21"/>
              </w:rPr>
              <w:t>工具摆放整齐、保持工位整洁；</w:t>
            </w:r>
          </w:p>
          <w:p w14:paraId="41A14E7A">
            <w:pPr>
              <w:rPr>
                <w:rFonts w:ascii="仿宋" w:hAnsi="仿宋" w:eastAsia="仿宋" w:cs="仿宋"/>
                <w:bCs/>
                <w:szCs w:val="21"/>
              </w:rPr>
            </w:pPr>
            <w:r>
              <w:rPr>
                <w:rFonts w:hint="eastAsia" w:ascii="仿宋" w:hAnsi="仿宋" w:eastAsia="仿宋" w:cs="仿宋"/>
                <w:b/>
                <w:szCs w:val="21"/>
              </w:rPr>
              <w:t>纪律要求：</w:t>
            </w:r>
            <w:r>
              <w:rPr>
                <w:rFonts w:hint="eastAsia" w:ascii="仿宋" w:hAnsi="仿宋" w:eastAsia="仿宋" w:cs="仿宋"/>
                <w:bCs/>
                <w:szCs w:val="21"/>
              </w:rPr>
              <w:t>遵守赛场纪律、尊重赛场工作人员、爱惜赛场设备和器材。</w:t>
            </w:r>
          </w:p>
        </w:tc>
        <w:tc>
          <w:tcPr>
            <w:tcW w:w="737" w:type="dxa"/>
            <w:vMerge w:val="continue"/>
          </w:tcPr>
          <w:p w14:paraId="735C2792">
            <w:pPr>
              <w:rPr>
                <w:rFonts w:ascii="仿宋" w:hAnsi="仿宋" w:eastAsia="仿宋" w:cs="仿宋"/>
                <w:bCs/>
                <w:szCs w:val="21"/>
              </w:rPr>
            </w:pPr>
          </w:p>
        </w:tc>
        <w:tc>
          <w:tcPr>
            <w:tcW w:w="794" w:type="dxa"/>
            <w:vAlign w:val="center"/>
          </w:tcPr>
          <w:p w14:paraId="598893EE">
            <w:pPr>
              <w:jc w:val="center"/>
              <w:rPr>
                <w:rFonts w:ascii="仿宋" w:hAnsi="仿宋" w:eastAsia="仿宋" w:cs="仿宋"/>
                <w:bCs/>
                <w:szCs w:val="21"/>
              </w:rPr>
            </w:pPr>
            <w:r>
              <w:rPr>
                <w:rFonts w:hint="eastAsia" w:ascii="仿宋" w:hAnsi="仿宋" w:eastAsia="仿宋" w:cs="仿宋"/>
                <w:bCs/>
                <w:szCs w:val="21"/>
              </w:rPr>
              <w:t>5</w:t>
            </w:r>
            <w:r>
              <w:rPr>
                <w:rFonts w:ascii="仿宋" w:hAnsi="仿宋" w:eastAsia="仿宋" w:cs="仿宋"/>
                <w:bCs/>
                <w:szCs w:val="21"/>
              </w:rPr>
              <w:t>%</w:t>
            </w:r>
          </w:p>
        </w:tc>
      </w:tr>
    </w:tbl>
    <w:p w14:paraId="615E231F">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注：上述3个模块的配分会根据赛题具体工作量的大小做适当调整。</w:t>
      </w:r>
    </w:p>
    <w:p w14:paraId="5CC461F0">
      <w:pPr>
        <w:pStyle w:val="4"/>
        <w:numPr>
          <w:ilvl w:val="0"/>
          <w:numId w:val="1"/>
        </w:numPr>
        <w:adjustRightInd w:val="0"/>
        <w:snapToGrid w:val="0"/>
        <w:spacing w:before="0" w:after="0" w:line="360" w:lineRule="auto"/>
        <w:ind w:firstLine="643" w:firstLineChars="200"/>
      </w:pPr>
      <w:r>
        <w:rPr>
          <w:rFonts w:hint="eastAsia"/>
        </w:rPr>
        <w:t>比赛项目技术规范</w:t>
      </w:r>
      <w:bookmarkStart w:id="2" w:name="_Toc320610243"/>
      <w:bookmarkStart w:id="3" w:name="_Toc350752798"/>
    </w:p>
    <w:p w14:paraId="13F31AA3">
      <w:pPr>
        <w:adjustRightInd w:val="0"/>
        <w:snapToGrid w:val="0"/>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本赛项相关规范性文件如下。凡是注日期的引用文件，仅注日期</w:t>
      </w:r>
      <w:r>
        <w:rPr>
          <w:rFonts w:ascii="仿宋" w:hAnsi="仿宋" w:eastAsia="仿宋" w:cs="仿宋"/>
          <w:bCs/>
          <w:kern w:val="0"/>
          <w:sz w:val="24"/>
        </w:rPr>
        <w:t>的版本适用于本标准；凡是不注日期的引用文件，其最新版本适用于本标准。</w:t>
      </w:r>
    </w:p>
    <w:p w14:paraId="254B21CA">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24734.4-2009 技术产品文件</w:t>
      </w:r>
      <w:r>
        <w:rPr>
          <w:rFonts w:hint="eastAsia" w:ascii="仿宋" w:hAnsi="仿宋" w:eastAsia="仿宋" w:cs="仿宋"/>
          <w:bCs/>
          <w:kern w:val="0"/>
          <w:sz w:val="24"/>
        </w:rPr>
        <w:t xml:space="preserve"> </w:t>
      </w:r>
      <w:r>
        <w:rPr>
          <w:rFonts w:ascii="仿宋" w:hAnsi="仿宋" w:eastAsia="仿宋" w:cs="仿宋"/>
          <w:bCs/>
          <w:kern w:val="0"/>
          <w:sz w:val="24"/>
        </w:rPr>
        <w:t>数字化产品定义数据通则第4部分：设计模型要求</w:t>
      </w:r>
    </w:p>
    <w:p w14:paraId="49E0BE40">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24734.6-2009 技术产品文件</w:t>
      </w:r>
      <w:r>
        <w:rPr>
          <w:rFonts w:hint="eastAsia" w:ascii="仿宋" w:hAnsi="仿宋" w:eastAsia="仿宋" w:cs="仿宋"/>
          <w:bCs/>
          <w:kern w:val="0"/>
          <w:sz w:val="24"/>
        </w:rPr>
        <w:t xml:space="preserve"> </w:t>
      </w:r>
      <w:r>
        <w:rPr>
          <w:rFonts w:ascii="仿宋" w:hAnsi="仿宋" w:eastAsia="仿宋" w:cs="仿宋"/>
          <w:bCs/>
          <w:kern w:val="0"/>
          <w:sz w:val="24"/>
        </w:rPr>
        <w:t>数字化产品定义数据通则第6部分：几何建模特征规范</w:t>
      </w:r>
    </w:p>
    <w:p w14:paraId="20F2BDEB">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 xml:space="preserve">GB/T 24734.7-2009 技术产品文件 数字化产品定义数据通则第7部分：注释要求 </w:t>
      </w:r>
    </w:p>
    <w:p w14:paraId="3CCB1E19">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24734.8-2009 技术产品文件 数字化产品定义数据通则 第8部分：模型数值与尺寸要求</w:t>
      </w:r>
    </w:p>
    <w:p w14:paraId="0F07DB7F">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31053-2014</w:t>
      </w:r>
      <w:r>
        <w:rPr>
          <w:rFonts w:hint="eastAsia" w:ascii="仿宋" w:hAnsi="仿宋" w:eastAsia="仿宋" w:cs="仿宋"/>
          <w:bCs/>
          <w:kern w:val="0"/>
          <w:sz w:val="24"/>
        </w:rPr>
        <w:t xml:space="preserve"> </w:t>
      </w:r>
      <w:r>
        <w:rPr>
          <w:rFonts w:ascii="仿宋" w:hAnsi="仿宋" w:eastAsia="仿宋" w:cs="仿宋"/>
          <w:bCs/>
          <w:kern w:val="0"/>
          <w:sz w:val="24"/>
        </w:rPr>
        <w:t>机械产品逆向工程三维建模技术要求</w:t>
      </w:r>
    </w:p>
    <w:p w14:paraId="45A0A78E">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35122-2017 制造过程物联的数字化模型信息表达规范</w:t>
      </w:r>
    </w:p>
    <w:p w14:paraId="6653BD0A">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w:t>
      </w:r>
      <w:r>
        <w:rPr>
          <w:rFonts w:hint="eastAsia" w:ascii="仿宋" w:hAnsi="仿宋" w:eastAsia="仿宋" w:cs="仿宋"/>
          <w:bCs/>
          <w:kern w:val="0"/>
          <w:sz w:val="24"/>
        </w:rPr>
        <w:t xml:space="preserve"> </w:t>
      </w:r>
      <w:r>
        <w:rPr>
          <w:rFonts w:ascii="仿宋" w:hAnsi="仿宋" w:eastAsia="仿宋" w:cs="仿宋"/>
          <w:bCs/>
          <w:kern w:val="0"/>
          <w:sz w:val="24"/>
        </w:rPr>
        <w:t>14665-2012 机械工程 CAD 制图规则</w:t>
      </w:r>
    </w:p>
    <w:p w14:paraId="662FE253">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 xml:space="preserve">GB/T 15751-1995 技术产品文件 计算机辅助设计与制图词汇 </w:t>
      </w:r>
    </w:p>
    <w:p w14:paraId="26ECAA18">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GB/T18976-2003 以人为中心的交互系统设计过程</w:t>
      </w:r>
    </w:p>
    <w:p w14:paraId="32A18B2E">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12984-1991 人类工效学 视觉信息作业基本术语</w:t>
      </w:r>
    </w:p>
    <w:p w14:paraId="1A242983">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18978.151-2014 人-系统交互工效学 第151部分：互联网 用户界面指南</w:t>
      </w:r>
    </w:p>
    <w:p w14:paraId="1A918AB2">
      <w:pPr>
        <w:adjustRightInd w:val="0"/>
        <w:snapToGrid w:val="0"/>
        <w:spacing w:line="360" w:lineRule="auto"/>
        <w:ind w:firstLine="480" w:firstLineChars="200"/>
        <w:rPr>
          <w:rFonts w:ascii="仿宋" w:hAnsi="仿宋" w:eastAsia="仿宋" w:cs="仿宋"/>
          <w:bCs/>
          <w:kern w:val="0"/>
          <w:sz w:val="24"/>
        </w:rPr>
      </w:pPr>
      <w:r>
        <w:rPr>
          <w:rFonts w:ascii="仿宋" w:hAnsi="仿宋" w:eastAsia="仿宋" w:cs="仿宋"/>
          <w:bCs/>
          <w:kern w:val="0"/>
          <w:sz w:val="24"/>
        </w:rPr>
        <w:t>GB/T 21051-2007 人-系统交互工效学 支持以人为中心设计的可用性方法</w:t>
      </w:r>
    </w:p>
    <w:p w14:paraId="37E35FBD">
      <w:pPr>
        <w:adjustRightInd w:val="0"/>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参赛选手应具备的专业知识、技术技能如下：</w:t>
      </w:r>
    </w:p>
    <w:p w14:paraId="0EC529FA">
      <w:pPr>
        <w:pStyle w:val="6"/>
        <w:ind w:firstLine="482"/>
      </w:pPr>
      <w:r>
        <w:rPr>
          <w:rFonts w:hint="eastAsia"/>
        </w:rPr>
        <w:t>（一）需要掌握的专业知识</w:t>
      </w:r>
    </w:p>
    <w:p w14:paraId="40BD76B3">
      <w:pPr>
        <w:spacing w:line="360" w:lineRule="auto"/>
        <w:ind w:firstLine="480" w:firstLineChars="200"/>
        <w:rPr>
          <w:rFonts w:ascii="仿宋" w:hAnsi="仿宋" w:eastAsia="仿宋" w:cs="仿宋"/>
          <w:bCs/>
          <w:kern w:val="0"/>
          <w:sz w:val="24"/>
        </w:rPr>
      </w:pPr>
      <w:r>
        <w:rPr>
          <w:rFonts w:ascii="仿宋" w:hAnsi="仿宋" w:eastAsia="仿宋" w:cs="仿宋"/>
          <w:bCs/>
          <w:kern w:val="0"/>
          <w:sz w:val="24"/>
        </w:rPr>
        <w:t>数字化设计中零件建模的基本方法和常用工具；</w:t>
      </w:r>
    </w:p>
    <w:p w14:paraId="1E579469">
      <w:pPr>
        <w:spacing w:line="360" w:lineRule="auto"/>
        <w:ind w:firstLine="480" w:firstLineChars="200"/>
        <w:rPr>
          <w:rFonts w:ascii="仿宋" w:hAnsi="仿宋" w:eastAsia="仿宋" w:cs="仿宋"/>
          <w:bCs/>
          <w:kern w:val="0"/>
          <w:sz w:val="24"/>
        </w:rPr>
      </w:pPr>
      <w:r>
        <w:rPr>
          <w:rFonts w:ascii="仿宋" w:hAnsi="仿宋" w:eastAsia="仿宋" w:cs="仿宋"/>
          <w:bCs/>
          <w:kern w:val="0"/>
          <w:sz w:val="24"/>
        </w:rPr>
        <w:t>数字化设计中部件装配的基本方法和常用工具；</w:t>
      </w:r>
    </w:p>
    <w:p w14:paraId="6C819858">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1）自上而下的设计思想及多实体造型方法；</w:t>
      </w:r>
    </w:p>
    <w:p w14:paraId="685FFB07">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2）产品设计表达方法，包括工程图、表达视图、效果展示动画等；</w:t>
      </w:r>
    </w:p>
    <w:p w14:paraId="7C1D1AC0">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3）数字化设计工具用于产品设计分析验证的流程与方法；</w:t>
      </w:r>
    </w:p>
    <w:p w14:paraId="6BF070AE">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4）智能化设计工具用于产品结构优化的流程与方法；</w:t>
      </w:r>
    </w:p>
    <w:p w14:paraId="2AFE3DE4">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5）产品零部件装配方法；</w:t>
      </w:r>
    </w:p>
    <w:p w14:paraId="5A8EA661">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6）产品零部件开发与制作方法</w:t>
      </w:r>
      <w:r>
        <w:rPr>
          <w:rFonts w:hint="eastAsia" w:ascii="仿宋" w:hAnsi="仿宋" w:eastAsia="仿宋" w:cs="仿宋"/>
          <w:bCs/>
          <w:kern w:val="0"/>
          <w:sz w:val="24"/>
        </w:rPr>
        <w:t>；</w:t>
      </w:r>
    </w:p>
    <w:p w14:paraId="6EEEAB56">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（7）</w:t>
      </w:r>
      <w:r>
        <w:rPr>
          <w:rFonts w:ascii="仿宋" w:hAnsi="仿宋" w:eastAsia="仿宋" w:cs="仿宋"/>
          <w:bCs/>
          <w:kern w:val="0"/>
          <w:sz w:val="24"/>
        </w:rPr>
        <w:t>数据采集</w:t>
      </w:r>
      <w:r>
        <w:rPr>
          <w:rFonts w:hint="eastAsia" w:ascii="仿宋" w:hAnsi="仿宋" w:eastAsia="仿宋" w:cs="仿宋"/>
          <w:bCs/>
          <w:kern w:val="0"/>
          <w:sz w:val="24"/>
        </w:rPr>
        <w:t>与</w:t>
      </w:r>
      <w:r>
        <w:rPr>
          <w:rFonts w:ascii="仿宋" w:hAnsi="仿宋" w:eastAsia="仿宋" w:cs="仿宋"/>
          <w:bCs/>
          <w:kern w:val="0"/>
          <w:sz w:val="24"/>
        </w:rPr>
        <w:t>模型重建技术</w:t>
      </w:r>
      <w:r>
        <w:rPr>
          <w:rFonts w:hint="eastAsia" w:ascii="仿宋" w:hAnsi="仿宋" w:eastAsia="仿宋" w:cs="仿宋"/>
          <w:bCs/>
          <w:kern w:val="0"/>
          <w:sz w:val="24"/>
        </w:rPr>
        <w:t>。</w:t>
      </w:r>
    </w:p>
    <w:p w14:paraId="486871E1">
      <w:pPr>
        <w:pStyle w:val="6"/>
        <w:ind w:firstLine="482"/>
      </w:pPr>
      <w:r>
        <w:rPr>
          <w:rFonts w:hint="eastAsia"/>
        </w:rPr>
        <w:t>（二）应达到的技术技能</w:t>
      </w:r>
    </w:p>
    <w:p w14:paraId="15B7197F">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1）根据给出的产品零件图进行形体分析，并规划建模步骤；</w:t>
      </w:r>
    </w:p>
    <w:p w14:paraId="5AB53051">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2）选择恰当的建模工具进行实体造型，赋予产品各零件的材质与样式；</w:t>
      </w:r>
    </w:p>
    <w:p w14:paraId="75F0C061">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3）</w:t>
      </w:r>
      <w:r>
        <w:rPr>
          <w:rFonts w:hint="eastAsia" w:ascii="仿宋" w:hAnsi="仿宋" w:eastAsia="仿宋" w:cs="仿宋"/>
          <w:bCs/>
          <w:kern w:val="0"/>
          <w:sz w:val="24"/>
        </w:rPr>
        <w:t>操作激光三维扫描仪，</w:t>
      </w:r>
      <w:r>
        <w:rPr>
          <w:rFonts w:ascii="仿宋" w:hAnsi="仿宋" w:eastAsia="仿宋" w:cs="仿宋"/>
          <w:bCs/>
          <w:kern w:val="0"/>
          <w:sz w:val="24"/>
        </w:rPr>
        <w:t>获取高质量的点云数据</w:t>
      </w:r>
      <w:r>
        <w:rPr>
          <w:rFonts w:hint="eastAsia" w:ascii="仿宋" w:hAnsi="仿宋" w:eastAsia="仿宋" w:cs="仿宋"/>
          <w:bCs/>
          <w:kern w:val="0"/>
          <w:sz w:val="24"/>
        </w:rPr>
        <w:t>；</w:t>
      </w:r>
    </w:p>
    <w:p w14:paraId="6AB4D2F9">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4）根据处理后的数据和提取的特征，</w:t>
      </w:r>
      <w:r>
        <w:rPr>
          <w:rFonts w:hint="eastAsia" w:ascii="仿宋" w:hAnsi="仿宋" w:eastAsia="仿宋" w:cs="仿宋"/>
          <w:bCs/>
          <w:kern w:val="0"/>
          <w:sz w:val="24"/>
        </w:rPr>
        <w:t>重构实体特征；</w:t>
      </w:r>
    </w:p>
    <w:p w14:paraId="5C113F52">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5）选择恰当的约束、联接工具限制零部件自由度，指定零部件运动关系，从而完成产品虚拟装配；</w:t>
      </w:r>
    </w:p>
    <w:p w14:paraId="7232A597">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6）在渲染模块中选择恰当的场景样式与光源样式，会设置恰当的渲染参数，输出产品效果图；</w:t>
      </w:r>
    </w:p>
    <w:p w14:paraId="764DFE18">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7）在渲染模块中设置零部件动作、显示方式及照相机视角变化，输出产品工作原理动画；</w:t>
      </w:r>
    </w:p>
    <w:p w14:paraId="5301EA96">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8）设置工程图模板，使其符合国家标准要求；</w:t>
      </w:r>
    </w:p>
    <w:p w14:paraId="47FF103A">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9）使用工程图模块的基础视图、投影视图等工具创建基本视图；会使用剖视图、局部剖视图、斜视图等工具创建并完善工程图视图；</w:t>
      </w:r>
    </w:p>
    <w:p w14:paraId="771E9E5F">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10）使用工程图标注工具按国家标准的要求准确表达零部件形状尺寸、加工制造等信息；</w:t>
      </w:r>
    </w:p>
    <w:p w14:paraId="4986CA67">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11）选择所需信息并生成工程图明细栏；</w:t>
      </w:r>
    </w:p>
    <w:p w14:paraId="794A0810">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12）使用数字化设计工具进行产品设计分析与验证；</w:t>
      </w:r>
    </w:p>
    <w:p w14:paraId="33D78EB8">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13）使用智能化设计工具进行产品零部件结构优化；</w:t>
      </w:r>
    </w:p>
    <w:p w14:paraId="384B890D">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14）选择合理的零部件装拆顺序及所需工具；</w:t>
      </w:r>
    </w:p>
    <w:p w14:paraId="54FC9FED">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w:t>
      </w:r>
      <w:r>
        <w:rPr>
          <w:rFonts w:ascii="仿宋" w:hAnsi="仿宋" w:eastAsia="仿宋" w:cs="仿宋"/>
          <w:bCs/>
          <w:kern w:val="0"/>
          <w:sz w:val="24"/>
        </w:rPr>
        <w:t>15）能输出产品的渲染效果图，并能根据效果图对产品设计说明进行合理的图文编排；</w:t>
      </w:r>
    </w:p>
    <w:p w14:paraId="132B4843">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（16）</w:t>
      </w:r>
      <w:r>
        <w:rPr>
          <w:rFonts w:ascii="仿宋" w:hAnsi="仿宋" w:eastAsia="仿宋" w:cs="仿宋"/>
          <w:bCs/>
          <w:kern w:val="0"/>
          <w:sz w:val="24"/>
        </w:rPr>
        <w:t>设置零部件拆解动作及动画视角，制作产品部件装拆动画；</w:t>
      </w:r>
    </w:p>
    <w:p w14:paraId="627F1301">
      <w:pPr>
        <w:spacing w:line="360" w:lineRule="auto"/>
        <w:ind w:firstLine="480" w:firstLineChars="200"/>
        <w:rPr>
          <w:rFonts w:ascii="仿宋" w:hAnsi="仿宋" w:eastAsia="仿宋" w:cs="仿宋"/>
          <w:bCs/>
          <w:kern w:val="0"/>
          <w:sz w:val="24"/>
        </w:rPr>
      </w:pPr>
      <w:r>
        <w:rPr>
          <w:rFonts w:hint="eastAsia" w:ascii="仿宋" w:hAnsi="仿宋" w:eastAsia="仿宋" w:cs="仿宋"/>
          <w:bCs/>
          <w:kern w:val="0"/>
          <w:sz w:val="24"/>
        </w:rPr>
        <w:t>（17）</w:t>
      </w:r>
      <w:r>
        <w:rPr>
          <w:rFonts w:ascii="仿宋" w:hAnsi="仿宋" w:eastAsia="仿宋" w:cs="仿宋"/>
          <w:bCs/>
          <w:kern w:val="0"/>
          <w:sz w:val="24"/>
        </w:rPr>
        <w:t>选择合理的加工方式，设置恰当的加工参数完成产品零部件开发与制作。</w:t>
      </w:r>
    </w:p>
    <w:p w14:paraId="544F903D">
      <w:pPr>
        <w:pStyle w:val="4"/>
        <w:numPr>
          <w:ilvl w:val="0"/>
          <w:numId w:val="1"/>
        </w:numPr>
        <w:adjustRightInd w:val="0"/>
        <w:snapToGrid w:val="0"/>
        <w:spacing w:before="0" w:after="0" w:line="360" w:lineRule="auto"/>
        <w:ind w:firstLine="643" w:firstLineChars="200"/>
      </w:pPr>
      <w:r>
        <w:rPr>
          <w:rFonts w:hint="eastAsia"/>
        </w:rPr>
        <w:t>赛项技术平台标准</w:t>
      </w:r>
    </w:p>
    <w:tbl>
      <w:tblPr>
        <w:tblStyle w:val="10"/>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2"/>
        <w:gridCol w:w="6300"/>
        <w:gridCol w:w="1083"/>
      </w:tblGrid>
      <w:tr w14:paraId="05131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4B87E3BB">
            <w:pPr>
              <w:pStyle w:val="7"/>
              <w:spacing w:before="73"/>
              <w:ind w:left="0"/>
              <w:jc w:val="center"/>
              <w:rPr>
                <w:rFonts w:hAnsi="仿宋"/>
                <w:b/>
                <w:sz w:val="21"/>
                <w:szCs w:val="21"/>
              </w:rPr>
            </w:pPr>
            <w:r>
              <w:rPr>
                <w:rFonts w:hint="eastAsia" w:hAnsi="仿宋"/>
                <w:b/>
                <w:bCs/>
                <w:sz w:val="21"/>
                <w:szCs w:val="21"/>
              </w:rPr>
              <w:t>类别</w:t>
            </w:r>
          </w:p>
        </w:tc>
        <w:tc>
          <w:tcPr>
            <w:tcW w:w="6300" w:type="dxa"/>
            <w:vAlign w:val="center"/>
          </w:tcPr>
          <w:p w14:paraId="1A46E148">
            <w:pPr>
              <w:pStyle w:val="7"/>
              <w:spacing w:before="73"/>
              <w:ind w:left="0"/>
              <w:jc w:val="center"/>
              <w:rPr>
                <w:rFonts w:hAnsi="仿宋"/>
                <w:b/>
                <w:sz w:val="21"/>
                <w:szCs w:val="21"/>
              </w:rPr>
            </w:pPr>
            <w:r>
              <w:rPr>
                <w:rFonts w:hint="eastAsia" w:hAnsi="仿宋"/>
                <w:b/>
                <w:sz w:val="21"/>
                <w:szCs w:val="21"/>
              </w:rPr>
              <w:t>功能（性能参数）</w:t>
            </w:r>
          </w:p>
        </w:tc>
        <w:tc>
          <w:tcPr>
            <w:tcW w:w="1083" w:type="dxa"/>
            <w:vAlign w:val="center"/>
          </w:tcPr>
          <w:p w14:paraId="477C1A0C">
            <w:pPr>
              <w:pStyle w:val="7"/>
              <w:spacing w:before="73"/>
              <w:ind w:left="0"/>
              <w:jc w:val="center"/>
              <w:rPr>
                <w:rFonts w:hAnsi="仿宋"/>
                <w:b/>
                <w:sz w:val="21"/>
                <w:szCs w:val="21"/>
              </w:rPr>
            </w:pPr>
            <w:r>
              <w:rPr>
                <w:rFonts w:hint="eastAsia" w:hAnsi="仿宋"/>
                <w:b/>
                <w:sz w:val="21"/>
                <w:szCs w:val="21"/>
              </w:rPr>
              <w:t>配比要求</w:t>
            </w:r>
          </w:p>
        </w:tc>
      </w:tr>
      <w:tr w14:paraId="0AE9F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4E8B888D">
            <w:pPr>
              <w:pStyle w:val="7"/>
              <w:snapToGrid w:val="0"/>
              <w:ind w:left="0"/>
              <w:jc w:val="center"/>
              <w:rPr>
                <w:rFonts w:hAnsi="仿宋"/>
                <w:sz w:val="21"/>
                <w:szCs w:val="21"/>
              </w:rPr>
            </w:pPr>
            <w:r>
              <w:rPr>
                <w:rFonts w:hint="eastAsia" w:hAnsi="仿宋"/>
                <w:sz w:val="21"/>
                <w:szCs w:val="21"/>
              </w:rPr>
              <w:t>计算机</w:t>
            </w:r>
          </w:p>
        </w:tc>
        <w:tc>
          <w:tcPr>
            <w:tcW w:w="6300" w:type="dxa"/>
            <w:vAlign w:val="center"/>
          </w:tcPr>
          <w:p w14:paraId="5486A08F">
            <w:pPr>
              <w:pStyle w:val="7"/>
              <w:snapToGrid w:val="0"/>
              <w:ind w:left="0" w:firstLine="420" w:firstLineChars="200"/>
              <w:rPr>
                <w:rFonts w:hAnsi="仿宋"/>
                <w:sz w:val="21"/>
                <w:szCs w:val="21"/>
              </w:rPr>
            </w:pPr>
            <w:r>
              <w:rPr>
                <w:rFonts w:hAnsi="仿宋"/>
                <w:sz w:val="21"/>
                <w:szCs w:val="21"/>
              </w:rPr>
              <w:t>1.CPU：i5</w:t>
            </w:r>
            <w:r>
              <w:rPr>
                <w:rFonts w:hint="eastAsia" w:hAnsi="仿宋"/>
                <w:sz w:val="21"/>
                <w:szCs w:val="21"/>
              </w:rPr>
              <w:t>-12500或</w:t>
            </w:r>
            <w:r>
              <w:rPr>
                <w:rFonts w:hAnsi="仿宋"/>
                <w:sz w:val="21"/>
                <w:szCs w:val="21"/>
              </w:rPr>
              <w:t>以上</w:t>
            </w:r>
          </w:p>
          <w:p w14:paraId="69C6E34A">
            <w:pPr>
              <w:pStyle w:val="7"/>
              <w:snapToGrid w:val="0"/>
              <w:ind w:left="0" w:firstLine="420" w:firstLineChars="200"/>
              <w:rPr>
                <w:rFonts w:hAnsi="仿宋"/>
                <w:sz w:val="21"/>
                <w:szCs w:val="21"/>
              </w:rPr>
            </w:pPr>
            <w:r>
              <w:rPr>
                <w:rFonts w:hAnsi="仿宋"/>
                <w:sz w:val="21"/>
                <w:szCs w:val="21"/>
              </w:rPr>
              <w:t>2.内存：16G 及以上</w:t>
            </w:r>
          </w:p>
          <w:p w14:paraId="752273A8">
            <w:pPr>
              <w:pStyle w:val="7"/>
              <w:snapToGrid w:val="0"/>
              <w:ind w:left="0" w:firstLine="420" w:firstLineChars="200"/>
              <w:rPr>
                <w:rFonts w:hAnsi="仿宋"/>
                <w:sz w:val="21"/>
                <w:szCs w:val="21"/>
              </w:rPr>
            </w:pPr>
            <w:r>
              <w:rPr>
                <w:rFonts w:hAnsi="仿宋"/>
                <w:sz w:val="21"/>
                <w:szCs w:val="21"/>
              </w:rPr>
              <w:t>3.显示：</w:t>
            </w:r>
            <w:r>
              <w:rPr>
                <w:rFonts w:hint="eastAsia" w:hAnsi="仿宋"/>
                <w:sz w:val="21"/>
                <w:szCs w:val="21"/>
              </w:rPr>
              <w:t>19寸或以上（</w:t>
            </w:r>
            <w:r>
              <w:rPr>
                <w:rFonts w:hAnsi="仿宋"/>
                <w:sz w:val="21"/>
                <w:szCs w:val="21"/>
              </w:rPr>
              <w:t>配双屏</w:t>
            </w:r>
            <w:r>
              <w:rPr>
                <w:rFonts w:hint="eastAsia" w:hAnsi="仿宋"/>
                <w:sz w:val="21"/>
                <w:szCs w:val="21"/>
              </w:rPr>
              <w:t>）</w:t>
            </w:r>
          </w:p>
          <w:p w14:paraId="652E9165">
            <w:pPr>
              <w:pStyle w:val="7"/>
              <w:snapToGrid w:val="0"/>
              <w:ind w:left="0" w:firstLine="420" w:firstLineChars="200"/>
              <w:rPr>
                <w:rFonts w:hAnsi="仿宋"/>
                <w:sz w:val="21"/>
                <w:szCs w:val="21"/>
              </w:rPr>
            </w:pPr>
            <w:r>
              <w:rPr>
                <w:rFonts w:hint="eastAsia" w:hAnsi="仿宋"/>
                <w:sz w:val="21"/>
                <w:szCs w:val="21"/>
              </w:rPr>
              <w:t>4.Windows 10 家庭中文版</w:t>
            </w:r>
          </w:p>
          <w:p w14:paraId="17D9AC94">
            <w:pPr>
              <w:pStyle w:val="7"/>
              <w:snapToGrid w:val="0"/>
              <w:ind w:left="0" w:firstLine="420" w:firstLineChars="200"/>
              <w:rPr>
                <w:rFonts w:hAnsi="仿宋"/>
                <w:sz w:val="21"/>
                <w:szCs w:val="21"/>
              </w:rPr>
            </w:pPr>
            <w:r>
              <w:rPr>
                <w:rFonts w:hint="eastAsia" w:hAnsi="仿宋"/>
                <w:sz w:val="21"/>
                <w:szCs w:val="21"/>
              </w:rPr>
              <w:t>5</w:t>
            </w:r>
            <w:r>
              <w:rPr>
                <w:rFonts w:hAnsi="仿宋"/>
                <w:sz w:val="21"/>
                <w:szCs w:val="21"/>
              </w:rPr>
              <w:t>.显卡：独立显卡 2060 以上</w:t>
            </w:r>
          </w:p>
        </w:tc>
        <w:tc>
          <w:tcPr>
            <w:tcW w:w="1083" w:type="dxa"/>
            <w:vAlign w:val="center"/>
          </w:tcPr>
          <w:p w14:paraId="14A7FB92">
            <w:pPr>
              <w:pStyle w:val="23"/>
              <w:spacing w:before="41"/>
              <w:ind w:left="11"/>
              <w:jc w:val="center"/>
              <w:rPr>
                <w:rFonts w:hAnsi="仿宋"/>
                <w:sz w:val="21"/>
                <w:szCs w:val="21"/>
              </w:rPr>
            </w:pPr>
            <w:r>
              <w:rPr>
                <w:rFonts w:hint="eastAsia" w:hAnsi="仿宋"/>
                <w:sz w:val="21"/>
                <w:szCs w:val="21"/>
              </w:rPr>
              <w:t>每队2台（双屏）</w:t>
            </w:r>
          </w:p>
        </w:tc>
      </w:tr>
      <w:tr w14:paraId="763AE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6908F65F">
            <w:pPr>
              <w:pStyle w:val="7"/>
              <w:spacing w:before="73"/>
              <w:ind w:left="0"/>
              <w:jc w:val="both"/>
              <w:rPr>
                <w:rFonts w:hAnsi="仿宋"/>
                <w:sz w:val="21"/>
                <w:szCs w:val="21"/>
              </w:rPr>
            </w:pPr>
            <w:r>
              <w:rPr>
                <w:rFonts w:hint="eastAsia" w:hAnsi="仿宋"/>
                <w:sz w:val="21"/>
                <w:szCs w:val="21"/>
              </w:rPr>
              <w:t>产品设计工业软件</w:t>
            </w:r>
          </w:p>
        </w:tc>
        <w:tc>
          <w:tcPr>
            <w:tcW w:w="6300" w:type="dxa"/>
            <w:vAlign w:val="center"/>
          </w:tcPr>
          <w:p w14:paraId="4A8865F0">
            <w:pPr>
              <w:ind w:firstLine="420" w:firstLineChars="200"/>
              <w:rPr>
                <w:rFonts w:ascii="仿宋" w:hAnsi="仿宋" w:eastAsia="仿宋" w:cs="仿宋"/>
                <w:szCs w:val="21"/>
              </w:rPr>
            </w:pPr>
            <w:r>
              <w:rPr>
                <w:rFonts w:hint="eastAsia" w:ascii="仿宋" w:hAnsi="仿宋" w:eastAsia="仿宋" w:cs="仿宋"/>
                <w:szCs w:val="21"/>
              </w:rPr>
              <w:t>工业软件参考Inventor2024（中文版）、Fusion 360（中文版）三维设计软件平台,功能如下：</w:t>
            </w:r>
          </w:p>
          <w:p w14:paraId="4A7CF995">
            <w:pPr>
              <w:pStyle w:val="7"/>
              <w:snapToGrid w:val="0"/>
              <w:ind w:left="0" w:firstLine="420" w:firstLineChars="200"/>
              <w:rPr>
                <w:rFonts w:hAnsi="仿宋"/>
                <w:sz w:val="21"/>
                <w:szCs w:val="21"/>
              </w:rPr>
            </w:pPr>
            <w:r>
              <w:rPr>
                <w:rFonts w:hAnsi="仿宋"/>
                <w:sz w:val="21"/>
                <w:szCs w:val="21"/>
              </w:rPr>
              <w:t>1.能继承二维历史设计图纸数据，并提供进一步的编</w:t>
            </w:r>
            <w:r>
              <w:rPr>
                <w:rFonts w:hint="eastAsia" w:hAnsi="仿宋"/>
                <w:sz w:val="21"/>
                <w:szCs w:val="21"/>
              </w:rPr>
              <w:t>辑工具，实现二维设计数据向三维设计数据的转化</w:t>
            </w:r>
          </w:p>
          <w:p w14:paraId="21C0881D">
            <w:pPr>
              <w:pStyle w:val="7"/>
              <w:snapToGrid w:val="0"/>
              <w:ind w:left="0" w:firstLine="420" w:firstLineChars="200"/>
              <w:rPr>
                <w:rFonts w:hAnsi="仿宋"/>
                <w:sz w:val="21"/>
                <w:szCs w:val="21"/>
              </w:rPr>
            </w:pPr>
            <w:r>
              <w:rPr>
                <w:rFonts w:hAnsi="仿宋"/>
                <w:sz w:val="21"/>
                <w:szCs w:val="21"/>
              </w:rPr>
              <w:t>2.能兼容配套企业提供的三维设计数据</w:t>
            </w:r>
          </w:p>
          <w:p w14:paraId="71CBA201">
            <w:pPr>
              <w:pStyle w:val="7"/>
              <w:snapToGrid w:val="0"/>
              <w:ind w:left="0" w:firstLine="420" w:firstLineChars="200"/>
              <w:rPr>
                <w:rFonts w:hAnsi="仿宋"/>
                <w:sz w:val="21"/>
                <w:szCs w:val="21"/>
              </w:rPr>
            </w:pPr>
            <w:r>
              <w:rPr>
                <w:rFonts w:hAnsi="仿宋"/>
                <w:sz w:val="21"/>
                <w:szCs w:val="21"/>
              </w:rPr>
              <w:t>3.提供拉伸、旋转、放样、扫掠、打孔等常规特征建</w:t>
            </w:r>
            <w:r>
              <w:rPr>
                <w:rFonts w:hint="eastAsia" w:hAnsi="仿宋"/>
                <w:sz w:val="21"/>
                <w:szCs w:val="21"/>
              </w:rPr>
              <w:t>模功能，通过对特征、草图的动态修改，快速实现实时的设计修改</w:t>
            </w:r>
          </w:p>
          <w:p w14:paraId="2FD6E02B">
            <w:pPr>
              <w:pStyle w:val="7"/>
              <w:snapToGrid w:val="0"/>
              <w:ind w:left="0" w:firstLine="420" w:firstLineChars="200"/>
              <w:rPr>
                <w:rFonts w:hAnsi="仿宋"/>
                <w:sz w:val="21"/>
                <w:szCs w:val="21"/>
              </w:rPr>
            </w:pPr>
            <w:r>
              <w:rPr>
                <w:rFonts w:hAnsi="仿宋"/>
                <w:sz w:val="21"/>
                <w:szCs w:val="21"/>
              </w:rPr>
              <w:t>4.具有曲面设计能力，支持实体与曲面混合建模</w:t>
            </w:r>
          </w:p>
          <w:p w14:paraId="2EE083D2">
            <w:pPr>
              <w:pStyle w:val="7"/>
              <w:snapToGrid w:val="0"/>
              <w:ind w:left="0" w:firstLine="420" w:firstLineChars="200"/>
              <w:rPr>
                <w:rFonts w:hAnsi="仿宋"/>
                <w:sz w:val="21"/>
                <w:szCs w:val="21"/>
              </w:rPr>
            </w:pPr>
            <w:r>
              <w:rPr>
                <w:rFonts w:hAnsi="仿宋"/>
                <w:sz w:val="21"/>
                <w:szCs w:val="21"/>
              </w:rPr>
              <w:t>5.支持高效参数化设计，具有参数化设计能力，参数</w:t>
            </w:r>
            <w:r>
              <w:rPr>
                <w:rFonts w:hint="eastAsia" w:hAnsi="仿宋"/>
                <w:sz w:val="21"/>
                <w:szCs w:val="21"/>
              </w:rPr>
              <w:t>名可使用中文；支持通过</w:t>
            </w:r>
            <w:r>
              <w:rPr>
                <w:rFonts w:hAnsi="仿宋"/>
                <w:sz w:val="21"/>
                <w:szCs w:val="21"/>
              </w:rPr>
              <w:t xml:space="preserve"> Excel 存储设计参数，并可</w:t>
            </w:r>
            <w:r>
              <w:rPr>
                <w:rFonts w:hint="eastAsia" w:hAnsi="仿宋"/>
                <w:sz w:val="21"/>
                <w:szCs w:val="21"/>
              </w:rPr>
              <w:t>通过关联</w:t>
            </w:r>
            <w:r>
              <w:rPr>
                <w:rFonts w:hAnsi="仿宋"/>
                <w:sz w:val="21"/>
                <w:szCs w:val="21"/>
              </w:rPr>
              <w:t xml:space="preserve"> Excel 的方式将参数写入模型</w:t>
            </w:r>
          </w:p>
          <w:p w14:paraId="15619AEA">
            <w:pPr>
              <w:pStyle w:val="7"/>
              <w:snapToGrid w:val="0"/>
              <w:ind w:left="0" w:firstLine="420" w:firstLineChars="200"/>
              <w:rPr>
                <w:rFonts w:hAnsi="仿宋"/>
                <w:sz w:val="21"/>
                <w:szCs w:val="21"/>
              </w:rPr>
            </w:pPr>
            <w:r>
              <w:rPr>
                <w:rFonts w:hAnsi="仿宋"/>
                <w:sz w:val="21"/>
                <w:szCs w:val="21"/>
              </w:rPr>
              <w:t>6.包含常用的GB零件库，并具有自定义零件库功能，</w:t>
            </w:r>
            <w:r>
              <w:rPr>
                <w:rFonts w:hint="eastAsia" w:hAnsi="仿宋"/>
                <w:sz w:val="21"/>
                <w:szCs w:val="21"/>
              </w:rPr>
              <w:t>支持标准化设计与系列化产品开发</w:t>
            </w:r>
          </w:p>
          <w:p w14:paraId="02F6C5C9">
            <w:pPr>
              <w:pStyle w:val="7"/>
              <w:snapToGrid w:val="0"/>
              <w:ind w:left="0" w:firstLine="420" w:firstLineChars="200"/>
              <w:rPr>
                <w:rFonts w:hAnsi="仿宋"/>
                <w:sz w:val="21"/>
                <w:szCs w:val="21"/>
              </w:rPr>
            </w:pPr>
            <w:r>
              <w:rPr>
                <w:rFonts w:hAnsi="仿宋"/>
                <w:sz w:val="21"/>
                <w:szCs w:val="21"/>
              </w:rPr>
              <w:t>7.能通过参数化工具对阶梯轴、直齿轮、锥齿轮、带</w:t>
            </w:r>
            <w:r>
              <w:rPr>
                <w:rFonts w:hint="eastAsia" w:hAnsi="仿宋"/>
                <w:sz w:val="21"/>
                <w:szCs w:val="21"/>
              </w:rPr>
              <w:t>传动、链传动、凸轮等传动件进行快速设计</w:t>
            </w:r>
          </w:p>
          <w:p w14:paraId="569E3254">
            <w:pPr>
              <w:pStyle w:val="7"/>
              <w:snapToGrid w:val="0"/>
              <w:ind w:left="0" w:firstLine="420" w:firstLineChars="200"/>
              <w:rPr>
                <w:rFonts w:hAnsi="仿宋"/>
                <w:sz w:val="21"/>
                <w:szCs w:val="21"/>
              </w:rPr>
            </w:pPr>
            <w:r>
              <w:rPr>
                <w:rFonts w:hAnsi="仿宋"/>
                <w:sz w:val="21"/>
                <w:szCs w:val="21"/>
              </w:rPr>
              <w:t>8.包含专业设计工具，具备钣金零件、焊接组件的设</w:t>
            </w:r>
            <w:r>
              <w:rPr>
                <w:rFonts w:hint="eastAsia" w:hAnsi="仿宋"/>
                <w:sz w:val="21"/>
                <w:szCs w:val="21"/>
              </w:rPr>
              <w:t>计能力</w:t>
            </w:r>
          </w:p>
          <w:p w14:paraId="014C6D5E">
            <w:pPr>
              <w:pStyle w:val="7"/>
              <w:snapToGrid w:val="0"/>
              <w:ind w:left="0" w:firstLine="420" w:firstLineChars="200"/>
              <w:rPr>
                <w:rFonts w:hAnsi="仿宋"/>
                <w:sz w:val="21"/>
                <w:szCs w:val="21"/>
              </w:rPr>
            </w:pPr>
            <w:r>
              <w:rPr>
                <w:rFonts w:hAnsi="仿宋"/>
                <w:sz w:val="21"/>
                <w:szCs w:val="21"/>
              </w:rPr>
              <w:t>9.包含三维管线设计能力，具有三维布线、三维布管</w:t>
            </w:r>
            <w:r>
              <w:rPr>
                <w:rFonts w:hint="eastAsia" w:hAnsi="仿宋"/>
                <w:sz w:val="21"/>
                <w:szCs w:val="21"/>
              </w:rPr>
              <w:t>的设计能力</w:t>
            </w:r>
          </w:p>
          <w:p w14:paraId="508BA280">
            <w:pPr>
              <w:pStyle w:val="7"/>
              <w:snapToGrid w:val="0"/>
              <w:ind w:left="0" w:firstLine="420" w:firstLineChars="200"/>
              <w:rPr>
                <w:rFonts w:hAnsi="仿宋"/>
                <w:sz w:val="21"/>
                <w:szCs w:val="21"/>
              </w:rPr>
            </w:pPr>
            <w:r>
              <w:rPr>
                <w:rFonts w:hAnsi="仿宋"/>
                <w:sz w:val="21"/>
                <w:szCs w:val="21"/>
              </w:rPr>
              <w:t>10.具有输出符合GB要求的工程图的能力，并能在三</w:t>
            </w:r>
            <w:r>
              <w:rPr>
                <w:rFonts w:hint="eastAsia" w:hAnsi="仿宋"/>
                <w:sz w:val="21"/>
                <w:szCs w:val="21"/>
              </w:rPr>
              <w:t>维模型中添加制造信息，满足</w:t>
            </w:r>
            <w:r>
              <w:rPr>
                <w:rFonts w:hAnsi="仿宋"/>
                <w:sz w:val="21"/>
                <w:szCs w:val="21"/>
              </w:rPr>
              <w:t>MBD工程化需要</w:t>
            </w:r>
          </w:p>
          <w:p w14:paraId="1A698B6A">
            <w:pPr>
              <w:pStyle w:val="7"/>
              <w:snapToGrid w:val="0"/>
              <w:ind w:left="0" w:firstLine="420" w:firstLineChars="200"/>
              <w:rPr>
                <w:rFonts w:hAnsi="仿宋"/>
                <w:sz w:val="21"/>
                <w:szCs w:val="21"/>
              </w:rPr>
            </w:pPr>
            <w:r>
              <w:rPr>
                <w:rFonts w:hAnsi="仿宋"/>
                <w:sz w:val="21"/>
                <w:szCs w:val="21"/>
              </w:rPr>
              <w:t>11.具有输出产品的效果图、制作版面、工作原理动</w:t>
            </w:r>
            <w:r>
              <w:rPr>
                <w:rFonts w:hint="eastAsia" w:hAnsi="仿宋"/>
                <w:sz w:val="21"/>
                <w:szCs w:val="21"/>
              </w:rPr>
              <w:t>画、部件装拆动画的能力</w:t>
            </w:r>
          </w:p>
          <w:p w14:paraId="7DD83AF0">
            <w:pPr>
              <w:pStyle w:val="7"/>
              <w:snapToGrid w:val="0"/>
              <w:ind w:left="0" w:firstLine="420" w:firstLineChars="200"/>
              <w:rPr>
                <w:rFonts w:hAnsi="仿宋"/>
                <w:sz w:val="21"/>
                <w:szCs w:val="21"/>
              </w:rPr>
            </w:pPr>
            <w:r>
              <w:rPr>
                <w:rFonts w:hAnsi="仿宋"/>
                <w:sz w:val="21"/>
                <w:szCs w:val="21"/>
              </w:rPr>
              <w:t>12.包含仿真分析模块，能对机械产品进行运动仿真</w:t>
            </w:r>
            <w:r>
              <w:rPr>
                <w:rFonts w:hint="eastAsia" w:hAnsi="仿宋"/>
                <w:sz w:val="21"/>
                <w:szCs w:val="21"/>
              </w:rPr>
              <w:t>与应力分析</w:t>
            </w:r>
          </w:p>
          <w:p w14:paraId="4A8DC826">
            <w:pPr>
              <w:pStyle w:val="7"/>
              <w:snapToGrid w:val="0"/>
              <w:ind w:left="0" w:firstLine="420" w:firstLineChars="200"/>
              <w:rPr>
                <w:rFonts w:hAnsi="仿宋"/>
                <w:sz w:val="21"/>
                <w:szCs w:val="21"/>
              </w:rPr>
            </w:pPr>
            <w:r>
              <w:rPr>
                <w:rFonts w:hAnsi="仿宋"/>
                <w:sz w:val="21"/>
                <w:szCs w:val="21"/>
              </w:rPr>
              <w:t>13.具有拓扑优化功能，可根据零件的工况，优化零</w:t>
            </w:r>
            <w:r>
              <w:rPr>
                <w:rFonts w:hint="eastAsia" w:hAnsi="仿宋"/>
                <w:sz w:val="21"/>
                <w:szCs w:val="21"/>
              </w:rPr>
              <w:t>部件的形状（拓扑结构），并实时进行强度仿真分析，以实现零件轻量化设计</w:t>
            </w:r>
          </w:p>
          <w:p w14:paraId="35F563DC">
            <w:pPr>
              <w:pStyle w:val="7"/>
              <w:snapToGrid w:val="0"/>
              <w:ind w:left="0" w:firstLine="420" w:firstLineChars="200"/>
              <w:rPr>
                <w:rFonts w:hAnsi="仿宋"/>
                <w:sz w:val="21"/>
                <w:szCs w:val="21"/>
              </w:rPr>
            </w:pPr>
            <w:r>
              <w:rPr>
                <w:rFonts w:hAnsi="仿宋"/>
                <w:sz w:val="21"/>
                <w:szCs w:val="21"/>
              </w:rPr>
              <w:t>14.有云计算模块，可通过衍生式设计方法实现智</w:t>
            </w:r>
            <w:r>
              <w:rPr>
                <w:rFonts w:hint="eastAsia" w:hAnsi="仿宋"/>
                <w:sz w:val="21"/>
                <w:szCs w:val="21"/>
              </w:rPr>
              <w:t>能设计优化</w:t>
            </w:r>
          </w:p>
          <w:p w14:paraId="5F83CFD5">
            <w:pPr>
              <w:pStyle w:val="7"/>
              <w:snapToGrid w:val="0"/>
              <w:ind w:left="0" w:firstLine="420" w:firstLineChars="200"/>
              <w:rPr>
                <w:rFonts w:hAnsi="仿宋"/>
                <w:sz w:val="21"/>
                <w:szCs w:val="21"/>
              </w:rPr>
            </w:pPr>
            <w:r>
              <w:rPr>
                <w:rFonts w:hAnsi="仿宋"/>
                <w:sz w:val="21"/>
                <w:szCs w:val="21"/>
              </w:rPr>
              <w:t>15.具有辅助制造模块，可模拟加工轨迹，生成加工</w:t>
            </w:r>
            <w:r>
              <w:rPr>
                <w:rFonts w:hint="eastAsia" w:hAnsi="仿宋"/>
                <w:sz w:val="21"/>
                <w:szCs w:val="21"/>
              </w:rPr>
              <w:t>代码，完成产品数控加工</w:t>
            </w:r>
          </w:p>
          <w:p w14:paraId="01E862DE">
            <w:pPr>
              <w:pStyle w:val="7"/>
              <w:snapToGrid w:val="0"/>
              <w:ind w:left="0" w:firstLine="420" w:firstLineChars="200"/>
              <w:rPr>
                <w:rFonts w:hAnsi="仿宋"/>
                <w:sz w:val="21"/>
                <w:szCs w:val="21"/>
              </w:rPr>
            </w:pPr>
            <w:r>
              <w:rPr>
                <w:rFonts w:hAnsi="仿宋"/>
                <w:sz w:val="21"/>
                <w:szCs w:val="21"/>
              </w:rPr>
              <w:t>16.具有虚拟装配模块，可规划装配工序，添加装配</w:t>
            </w:r>
            <w:r>
              <w:rPr>
                <w:rFonts w:hint="eastAsia" w:hAnsi="仿宋"/>
                <w:sz w:val="21"/>
                <w:szCs w:val="21"/>
              </w:rPr>
              <w:t>技术要求、添加零件装配过程中关键重点的文字描述及相关工具，能检验装配过程的干涉等问题，输出装配工艺动画</w:t>
            </w:r>
          </w:p>
        </w:tc>
        <w:tc>
          <w:tcPr>
            <w:tcW w:w="1083" w:type="dxa"/>
            <w:vAlign w:val="center"/>
          </w:tcPr>
          <w:p w14:paraId="2F33F7C3">
            <w:pPr>
              <w:pStyle w:val="23"/>
              <w:spacing w:before="41"/>
              <w:ind w:left="11"/>
              <w:jc w:val="center"/>
              <w:rPr>
                <w:rFonts w:hAnsi="仿宋"/>
                <w:sz w:val="21"/>
                <w:szCs w:val="21"/>
              </w:rPr>
            </w:pPr>
            <w:r>
              <w:rPr>
                <w:rFonts w:hint="eastAsia" w:hAnsi="仿宋"/>
                <w:sz w:val="21"/>
                <w:szCs w:val="21"/>
              </w:rPr>
              <w:t>每队2套（安装于计算机）</w:t>
            </w:r>
          </w:p>
        </w:tc>
      </w:tr>
      <w:tr w14:paraId="09AC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22" w:type="dxa"/>
            <w:vAlign w:val="center"/>
          </w:tcPr>
          <w:p w14:paraId="5CB7AFA9">
            <w:pPr>
              <w:pStyle w:val="7"/>
              <w:spacing w:before="73"/>
              <w:ind w:left="0"/>
              <w:jc w:val="both"/>
              <w:rPr>
                <w:rFonts w:hAnsi="仿宋"/>
                <w:b/>
                <w:bCs/>
                <w:sz w:val="21"/>
                <w:szCs w:val="21"/>
              </w:rPr>
            </w:pPr>
            <w:r>
              <w:rPr>
                <w:rFonts w:hint="eastAsia" w:hAnsi="仿宋"/>
                <w:sz w:val="21"/>
                <w:szCs w:val="21"/>
              </w:rPr>
              <w:t>产品开发制作设备</w:t>
            </w:r>
          </w:p>
        </w:tc>
        <w:tc>
          <w:tcPr>
            <w:tcW w:w="6300" w:type="dxa"/>
            <w:vAlign w:val="center"/>
          </w:tcPr>
          <w:p w14:paraId="0AA9FA95">
            <w:pPr>
              <w:pStyle w:val="7"/>
              <w:snapToGrid w:val="0"/>
              <w:ind w:left="0" w:firstLine="420" w:firstLineChars="200"/>
              <w:rPr>
                <w:rFonts w:hAnsi="仿宋"/>
                <w:sz w:val="21"/>
                <w:szCs w:val="21"/>
              </w:rPr>
            </w:pPr>
            <w:r>
              <w:rPr>
                <w:rFonts w:hint="eastAsia" w:hAnsi="仿宋"/>
                <w:sz w:val="21"/>
                <w:szCs w:val="21"/>
              </w:rPr>
              <w:t>一、增材制造设备Panowin F3</w:t>
            </w:r>
            <w:r>
              <w:rPr>
                <w:rFonts w:hAnsi="仿宋"/>
                <w:sz w:val="21"/>
                <w:szCs w:val="21"/>
              </w:rPr>
              <w:t>CL</w:t>
            </w:r>
            <w:r>
              <w:rPr>
                <w:rFonts w:hint="eastAsia" w:hAnsi="仿宋"/>
                <w:sz w:val="21"/>
                <w:szCs w:val="21"/>
              </w:rPr>
              <w:t xml:space="preserve"> Pro</w:t>
            </w:r>
          </w:p>
          <w:p w14:paraId="5F743997">
            <w:pPr>
              <w:pStyle w:val="7"/>
              <w:snapToGrid w:val="0"/>
              <w:ind w:left="0" w:firstLine="420" w:firstLineChars="200"/>
              <w:rPr>
                <w:rFonts w:hAnsi="仿宋"/>
                <w:sz w:val="21"/>
                <w:szCs w:val="21"/>
              </w:rPr>
            </w:pPr>
            <w:r>
              <w:rPr>
                <w:rFonts w:hint="eastAsia" w:hAnsi="仿宋"/>
                <w:sz w:val="21"/>
                <w:szCs w:val="21"/>
              </w:rPr>
              <w:t>Panowin F3</w:t>
            </w:r>
            <w:r>
              <w:rPr>
                <w:rFonts w:hAnsi="仿宋"/>
                <w:sz w:val="21"/>
                <w:szCs w:val="21"/>
              </w:rPr>
              <w:t>CL</w:t>
            </w:r>
            <w:r>
              <w:rPr>
                <w:rFonts w:hint="eastAsia" w:hAnsi="仿宋"/>
                <w:sz w:val="21"/>
                <w:szCs w:val="21"/>
              </w:rPr>
              <w:t xml:space="preserve"> Pro性能参数如下：</w:t>
            </w:r>
          </w:p>
          <w:p w14:paraId="27F482D9">
            <w:pPr>
              <w:pStyle w:val="7"/>
              <w:snapToGrid w:val="0"/>
              <w:ind w:left="0" w:firstLine="420" w:firstLineChars="200"/>
              <w:rPr>
                <w:rFonts w:hAnsi="仿宋"/>
                <w:sz w:val="21"/>
                <w:szCs w:val="21"/>
              </w:rPr>
            </w:pPr>
            <w:r>
              <w:rPr>
                <w:rFonts w:hint="eastAsia" w:hAnsi="仿宋"/>
                <w:sz w:val="21"/>
                <w:szCs w:val="21"/>
              </w:rPr>
              <w:t>1.打印机类型：桌面级3D打印机。</w:t>
            </w:r>
          </w:p>
          <w:p w14:paraId="56025378">
            <w:pPr>
              <w:pStyle w:val="7"/>
              <w:snapToGrid w:val="0"/>
              <w:ind w:left="0" w:firstLine="420" w:firstLineChars="200"/>
              <w:rPr>
                <w:rFonts w:hAnsi="仿宋"/>
                <w:sz w:val="21"/>
                <w:szCs w:val="21"/>
              </w:rPr>
            </w:pPr>
            <w:r>
              <w:rPr>
                <w:rFonts w:hint="eastAsia" w:hAnsi="仿宋"/>
                <w:sz w:val="21"/>
                <w:szCs w:val="21"/>
              </w:rPr>
              <w:t>2.成型方式：熔融沉积成型（FDM）。</w:t>
            </w:r>
          </w:p>
          <w:p w14:paraId="4F38E08A">
            <w:pPr>
              <w:pStyle w:val="7"/>
              <w:snapToGrid w:val="0"/>
              <w:ind w:left="0" w:firstLine="420" w:firstLineChars="200"/>
              <w:rPr>
                <w:rFonts w:hAnsi="仿宋"/>
                <w:sz w:val="21"/>
                <w:szCs w:val="21"/>
              </w:rPr>
            </w:pPr>
            <w:r>
              <w:rPr>
                <w:rFonts w:hint="eastAsia" w:hAnsi="仿宋"/>
                <w:sz w:val="21"/>
                <w:szCs w:val="21"/>
              </w:rPr>
              <w:t>3.打印尺寸：不小于300mm×300mm×300mm。</w:t>
            </w:r>
          </w:p>
          <w:p w14:paraId="79B3F604">
            <w:pPr>
              <w:pStyle w:val="7"/>
              <w:snapToGrid w:val="0"/>
              <w:ind w:left="0" w:firstLine="420" w:firstLineChars="200"/>
              <w:rPr>
                <w:rFonts w:hAnsi="仿宋"/>
                <w:sz w:val="21"/>
                <w:szCs w:val="21"/>
              </w:rPr>
            </w:pPr>
            <w:r>
              <w:rPr>
                <w:rFonts w:hint="eastAsia" w:hAnsi="仿宋"/>
                <w:sz w:val="21"/>
                <w:szCs w:val="21"/>
              </w:rPr>
              <w:t>4.切片控制：包含交互式3D支撑编辑系统，可实现打印复杂镂空作品并易于去除支撑。</w:t>
            </w:r>
          </w:p>
          <w:p w14:paraId="2369F782">
            <w:pPr>
              <w:pStyle w:val="7"/>
              <w:snapToGrid w:val="0"/>
              <w:ind w:left="0" w:firstLine="420" w:firstLineChars="200"/>
              <w:rPr>
                <w:rFonts w:hAnsi="仿宋"/>
                <w:sz w:val="21"/>
                <w:szCs w:val="21"/>
              </w:rPr>
            </w:pPr>
            <w:r>
              <w:rPr>
                <w:rFonts w:hint="eastAsia" w:hAnsi="仿宋"/>
                <w:sz w:val="21"/>
                <w:szCs w:val="21"/>
              </w:rPr>
              <w:t>5.最快打印速度：不小于80mm/s。</w:t>
            </w:r>
          </w:p>
          <w:p w14:paraId="1B5B40E4">
            <w:pPr>
              <w:pStyle w:val="7"/>
              <w:snapToGrid w:val="0"/>
              <w:ind w:left="0" w:firstLine="420" w:firstLineChars="200"/>
              <w:rPr>
                <w:rFonts w:hAnsi="仿宋"/>
                <w:sz w:val="21"/>
                <w:szCs w:val="21"/>
              </w:rPr>
            </w:pPr>
            <w:r>
              <w:rPr>
                <w:rFonts w:hint="eastAsia" w:hAnsi="仿宋"/>
                <w:sz w:val="21"/>
                <w:szCs w:val="21"/>
              </w:rPr>
              <w:t>6.最小打印层厚：不大于0.05mm。</w:t>
            </w:r>
          </w:p>
          <w:p w14:paraId="71C69AAF">
            <w:pPr>
              <w:pStyle w:val="7"/>
              <w:snapToGrid w:val="0"/>
              <w:ind w:left="0" w:firstLine="420" w:firstLineChars="200"/>
              <w:rPr>
                <w:rFonts w:hAnsi="仿宋"/>
                <w:sz w:val="21"/>
                <w:szCs w:val="21"/>
              </w:rPr>
            </w:pPr>
            <w:r>
              <w:rPr>
                <w:rFonts w:hint="eastAsia" w:hAnsi="仿宋"/>
                <w:sz w:val="21"/>
                <w:szCs w:val="21"/>
              </w:rPr>
              <w:t>7.打印材料：PLA、ABS。</w:t>
            </w:r>
          </w:p>
          <w:p w14:paraId="67590853">
            <w:pPr>
              <w:pStyle w:val="7"/>
              <w:snapToGrid w:val="0"/>
              <w:ind w:left="0" w:firstLine="420" w:firstLineChars="200"/>
              <w:rPr>
                <w:rFonts w:hAnsi="仿宋"/>
                <w:sz w:val="21"/>
                <w:szCs w:val="21"/>
              </w:rPr>
            </w:pPr>
            <w:r>
              <w:rPr>
                <w:rFonts w:hint="eastAsia" w:hAnsi="仿宋"/>
                <w:sz w:val="21"/>
                <w:szCs w:val="21"/>
              </w:rPr>
              <w:t>8.数据传输：支持USB等方式的数据传输方式</w:t>
            </w:r>
          </w:p>
          <w:p w14:paraId="7EA0B6FE">
            <w:pPr>
              <w:adjustRightInd w:val="0"/>
              <w:snapToGrid w:val="0"/>
              <w:ind w:firstLine="420" w:firstLineChars="200"/>
              <w:rPr>
                <w:rFonts w:ascii="仿宋" w:hAnsi="仿宋" w:eastAsia="仿宋" w:cs="仿宋"/>
                <w:szCs w:val="21"/>
              </w:rPr>
            </w:pPr>
            <w:r>
              <w:rPr>
                <w:rFonts w:hint="eastAsia" w:ascii="仿宋" w:hAnsi="仿宋" w:eastAsia="仿宋" w:cs="仿宋"/>
                <w:szCs w:val="21"/>
              </w:rPr>
              <w:t>二、减材制造设备PanowinF3</w:t>
            </w:r>
            <w:r>
              <w:rPr>
                <w:rFonts w:ascii="仿宋" w:hAnsi="仿宋" w:eastAsia="仿宋" w:cs="仿宋"/>
                <w:szCs w:val="21"/>
              </w:rPr>
              <w:t xml:space="preserve"> </w:t>
            </w:r>
            <w:r>
              <w:rPr>
                <w:rFonts w:hint="eastAsia" w:ascii="仿宋" w:hAnsi="仿宋" w:eastAsia="仿宋" w:cs="仿宋"/>
                <w:szCs w:val="21"/>
              </w:rPr>
              <w:t>CNC，性能参数如下：</w:t>
            </w:r>
          </w:p>
          <w:p w14:paraId="3A502F2B">
            <w:pPr>
              <w:pStyle w:val="7"/>
              <w:snapToGrid w:val="0"/>
              <w:ind w:left="0" w:firstLine="420" w:firstLineChars="200"/>
              <w:rPr>
                <w:rFonts w:hAnsi="仿宋"/>
                <w:sz w:val="21"/>
                <w:szCs w:val="21"/>
              </w:rPr>
            </w:pPr>
            <w:r>
              <w:rPr>
                <w:rFonts w:hint="eastAsia" w:hAnsi="仿宋"/>
                <w:sz w:val="21"/>
                <w:szCs w:val="21"/>
              </w:rPr>
              <w:t>1.行程：横向（X轴）、纵向（Y轴）、垂直（Z轴）行程分别不小于200mm、90mm、200mm。</w:t>
            </w:r>
          </w:p>
          <w:p w14:paraId="3409D74B">
            <w:pPr>
              <w:pStyle w:val="7"/>
              <w:snapToGrid w:val="0"/>
              <w:ind w:left="0" w:firstLine="420" w:firstLineChars="200"/>
              <w:rPr>
                <w:rFonts w:hAnsi="仿宋"/>
                <w:sz w:val="21"/>
                <w:szCs w:val="21"/>
              </w:rPr>
            </w:pPr>
            <w:r>
              <w:rPr>
                <w:rFonts w:hint="eastAsia" w:hAnsi="仿宋"/>
                <w:sz w:val="21"/>
                <w:szCs w:val="21"/>
              </w:rPr>
              <w:t>2.重复定位精度：误差不大于0.02mm。</w:t>
            </w:r>
          </w:p>
          <w:p w14:paraId="39935D6A">
            <w:pPr>
              <w:pStyle w:val="7"/>
              <w:snapToGrid w:val="0"/>
              <w:ind w:left="0" w:firstLine="420" w:firstLineChars="200"/>
              <w:rPr>
                <w:rFonts w:hAnsi="仿宋"/>
                <w:sz w:val="21"/>
                <w:szCs w:val="21"/>
              </w:rPr>
            </w:pPr>
            <w:r>
              <w:rPr>
                <w:rFonts w:hint="eastAsia" w:hAnsi="仿宋"/>
                <w:sz w:val="21"/>
                <w:szCs w:val="21"/>
              </w:rPr>
              <w:t>3.最大主轴转速：不低于3500r/min。</w:t>
            </w:r>
          </w:p>
          <w:p w14:paraId="5BE4979F">
            <w:pPr>
              <w:pStyle w:val="7"/>
              <w:tabs>
                <w:tab w:val="left" w:pos="327"/>
              </w:tabs>
              <w:snapToGrid w:val="0"/>
              <w:ind w:left="0" w:firstLine="420" w:firstLineChars="200"/>
              <w:rPr>
                <w:rFonts w:hAnsi="仿宋"/>
                <w:sz w:val="21"/>
                <w:szCs w:val="21"/>
              </w:rPr>
            </w:pPr>
            <w:r>
              <w:rPr>
                <w:rFonts w:hint="eastAsia" w:hAnsi="仿宋"/>
                <w:sz w:val="21"/>
                <w:szCs w:val="21"/>
              </w:rPr>
              <w:t>4.最大铣削直径：不小于60mm。</w:t>
            </w:r>
          </w:p>
          <w:p w14:paraId="46662253">
            <w:pPr>
              <w:pStyle w:val="7"/>
              <w:snapToGrid w:val="0"/>
              <w:ind w:left="0" w:firstLine="420" w:firstLineChars="200"/>
              <w:rPr>
                <w:rFonts w:hAnsi="仿宋"/>
                <w:sz w:val="21"/>
                <w:szCs w:val="21"/>
              </w:rPr>
            </w:pPr>
            <w:r>
              <w:rPr>
                <w:rFonts w:hint="eastAsia" w:hAnsi="仿宋"/>
                <w:sz w:val="21"/>
                <w:szCs w:val="21"/>
              </w:rPr>
              <w:t>5.最大钻孔直径：不小于16mm。</w:t>
            </w:r>
          </w:p>
          <w:p w14:paraId="5BD7B4C0">
            <w:pPr>
              <w:pStyle w:val="7"/>
              <w:snapToGrid w:val="0"/>
              <w:ind w:left="0" w:firstLine="420" w:firstLineChars="200"/>
              <w:rPr>
                <w:rFonts w:hAnsi="仿宋"/>
                <w:sz w:val="21"/>
                <w:szCs w:val="21"/>
              </w:rPr>
            </w:pPr>
            <w:r>
              <w:rPr>
                <w:rFonts w:hint="eastAsia" w:hAnsi="仿宋"/>
                <w:sz w:val="21"/>
                <w:szCs w:val="21"/>
              </w:rPr>
              <w:t>6.安全防护：符合IP54等级要求，全封闭结构，带安全防护门自动开关装置，并带有内部照明。</w:t>
            </w:r>
          </w:p>
          <w:p w14:paraId="606E645E">
            <w:pPr>
              <w:pStyle w:val="7"/>
              <w:snapToGrid w:val="0"/>
              <w:ind w:left="0" w:firstLine="420" w:firstLineChars="200"/>
              <w:rPr>
                <w:rFonts w:hAnsi="仿宋"/>
                <w:sz w:val="21"/>
                <w:szCs w:val="21"/>
              </w:rPr>
            </w:pPr>
            <w:r>
              <w:rPr>
                <w:rFonts w:hint="eastAsia" w:hAnsi="仿宋"/>
                <w:sz w:val="21"/>
                <w:szCs w:val="21"/>
              </w:rPr>
              <w:t>7.数控系统：执行国际通用标准G代码编程，支持M代码及S代码。</w:t>
            </w:r>
          </w:p>
          <w:p w14:paraId="035868CE">
            <w:pPr>
              <w:pStyle w:val="7"/>
              <w:snapToGrid w:val="0"/>
              <w:ind w:left="0" w:firstLine="420" w:firstLineChars="200"/>
              <w:rPr>
                <w:rFonts w:hAnsi="仿宋"/>
                <w:sz w:val="21"/>
                <w:szCs w:val="21"/>
              </w:rPr>
            </w:pPr>
            <w:r>
              <w:rPr>
                <w:rFonts w:hint="eastAsia" w:hAnsi="仿宋"/>
                <w:sz w:val="21"/>
                <w:szCs w:val="21"/>
              </w:rPr>
              <w:t>8.数据传输：支持USB等方式的数据传输方式。</w:t>
            </w:r>
          </w:p>
          <w:p w14:paraId="7DDE15E6">
            <w:pPr>
              <w:pStyle w:val="7"/>
              <w:snapToGrid w:val="0"/>
              <w:ind w:left="0" w:firstLine="420" w:firstLineChars="200"/>
              <w:rPr>
                <w:rFonts w:hAnsi="仿宋"/>
                <w:sz w:val="21"/>
                <w:szCs w:val="21"/>
              </w:rPr>
            </w:pPr>
            <w:r>
              <w:rPr>
                <w:rFonts w:hint="eastAsia" w:hAnsi="仿宋"/>
                <w:sz w:val="21"/>
                <w:szCs w:val="21"/>
              </w:rPr>
              <w:t>9.配有操作手册。</w:t>
            </w:r>
          </w:p>
        </w:tc>
        <w:tc>
          <w:tcPr>
            <w:tcW w:w="1083" w:type="dxa"/>
            <w:vAlign w:val="center"/>
          </w:tcPr>
          <w:p w14:paraId="5E8997A8">
            <w:pPr>
              <w:pStyle w:val="7"/>
              <w:spacing w:before="73"/>
              <w:ind w:left="0"/>
              <w:jc w:val="both"/>
              <w:rPr>
                <w:rFonts w:hAnsi="仿宋"/>
                <w:sz w:val="21"/>
                <w:szCs w:val="21"/>
              </w:rPr>
            </w:pPr>
            <w:r>
              <w:rPr>
                <w:rFonts w:hint="eastAsia" w:hAnsi="仿宋"/>
                <w:sz w:val="21"/>
                <w:szCs w:val="21"/>
              </w:rPr>
              <w:t>每队 1</w:t>
            </w:r>
            <w:r>
              <w:rPr>
                <w:rFonts w:hint="eastAsia" w:hAnsi="仿宋"/>
                <w:spacing w:val="-60"/>
                <w:sz w:val="21"/>
                <w:szCs w:val="21"/>
              </w:rPr>
              <w:t xml:space="preserve"> </w:t>
            </w:r>
            <w:r>
              <w:rPr>
                <w:rFonts w:hint="eastAsia" w:hAnsi="仿宋"/>
                <w:sz w:val="21"/>
                <w:szCs w:val="21"/>
              </w:rPr>
              <w:t>套</w:t>
            </w:r>
          </w:p>
        </w:tc>
      </w:tr>
      <w:tr w14:paraId="546B4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47A07041">
            <w:pPr>
              <w:pStyle w:val="7"/>
              <w:spacing w:before="73"/>
              <w:ind w:left="0"/>
              <w:jc w:val="center"/>
              <w:rPr>
                <w:rFonts w:hAnsi="仿宋"/>
                <w:sz w:val="21"/>
                <w:szCs w:val="21"/>
              </w:rPr>
            </w:pPr>
            <w:r>
              <w:rPr>
                <w:rFonts w:hint="eastAsia" w:hAnsi="仿宋"/>
                <w:sz w:val="21"/>
                <w:szCs w:val="21"/>
              </w:rPr>
              <w:t>数字化逆向设备</w:t>
            </w:r>
          </w:p>
        </w:tc>
        <w:tc>
          <w:tcPr>
            <w:tcW w:w="6300" w:type="dxa"/>
            <w:vAlign w:val="center"/>
          </w:tcPr>
          <w:p w14:paraId="263EF90D">
            <w:pPr>
              <w:pStyle w:val="7"/>
              <w:snapToGrid w:val="0"/>
              <w:ind w:left="0" w:firstLine="420" w:firstLineChars="200"/>
              <w:rPr>
                <w:rFonts w:hAnsi="仿宋"/>
                <w:sz w:val="21"/>
                <w:szCs w:val="21"/>
              </w:rPr>
            </w:pPr>
            <w:r>
              <w:rPr>
                <w:rFonts w:hint="eastAsia" w:hAnsi="仿宋"/>
                <w:sz w:val="21"/>
                <w:szCs w:val="21"/>
              </w:rPr>
              <w:t>手持式激光扫描仪ZH-Scan-S，性能参数如下：</w:t>
            </w:r>
          </w:p>
          <w:p w14:paraId="063B191D">
            <w:pPr>
              <w:pStyle w:val="7"/>
              <w:snapToGrid w:val="0"/>
              <w:ind w:left="0" w:firstLine="420" w:firstLineChars="200"/>
              <w:rPr>
                <w:rFonts w:hAnsi="仿宋"/>
                <w:sz w:val="21"/>
                <w:szCs w:val="21"/>
              </w:rPr>
            </w:pPr>
            <w:r>
              <w:rPr>
                <w:rFonts w:hint="eastAsia" w:hAnsi="仿宋"/>
                <w:sz w:val="21"/>
                <w:szCs w:val="21"/>
              </w:rPr>
              <w:t>1.数据采集方式：蓝色激光线扫描；激光光源形式：30束交叉蓝色激光线、15 束平行蓝色激光线，共计 45 束激光线；</w:t>
            </w:r>
          </w:p>
          <w:p w14:paraId="62DEC7DC">
            <w:pPr>
              <w:pStyle w:val="7"/>
              <w:snapToGrid w:val="0"/>
              <w:ind w:left="0" w:firstLine="420" w:firstLineChars="200"/>
              <w:rPr>
                <w:rFonts w:hAnsi="仿宋"/>
                <w:sz w:val="21"/>
                <w:szCs w:val="21"/>
              </w:rPr>
            </w:pPr>
            <w:r>
              <w:rPr>
                <w:rFonts w:hint="eastAsia" w:hAnsi="仿宋"/>
                <w:sz w:val="21"/>
                <w:szCs w:val="21"/>
              </w:rPr>
              <w:t>2.扫描速率≥2,20,0000 次测量/秒；</w:t>
            </w:r>
          </w:p>
          <w:p w14:paraId="649B7FB1">
            <w:pPr>
              <w:pStyle w:val="7"/>
              <w:snapToGrid w:val="0"/>
              <w:ind w:left="0" w:firstLine="420" w:firstLineChars="200"/>
              <w:rPr>
                <w:rFonts w:hAnsi="仿宋"/>
                <w:sz w:val="21"/>
                <w:szCs w:val="21"/>
              </w:rPr>
            </w:pPr>
            <w:r>
              <w:rPr>
                <w:rFonts w:hint="eastAsia" w:hAnsi="仿宋"/>
                <w:sz w:val="21"/>
                <w:szCs w:val="21"/>
              </w:rPr>
              <w:t xml:space="preserve">3.分辨率：具备超高细节展示度，最高分辨率可达 0.025mm； </w:t>
            </w:r>
          </w:p>
          <w:p w14:paraId="3BA3E802">
            <w:pPr>
              <w:pStyle w:val="7"/>
              <w:snapToGrid w:val="0"/>
              <w:ind w:left="0" w:firstLine="420" w:firstLineChars="200"/>
              <w:rPr>
                <w:rFonts w:hAnsi="仿宋"/>
                <w:sz w:val="21"/>
                <w:szCs w:val="21"/>
              </w:rPr>
            </w:pPr>
            <w:r>
              <w:rPr>
                <w:rFonts w:hint="eastAsia" w:hAnsi="仿宋"/>
                <w:sz w:val="21"/>
                <w:szCs w:val="21"/>
              </w:rPr>
              <w:t xml:space="preserve">4.扫描基准距及景深：扫描基准距≥300mm，扫描景深≥300mm； 单幅最大扫描面幅：≥600mm×600mm； </w:t>
            </w:r>
          </w:p>
          <w:p w14:paraId="14DDF48E">
            <w:pPr>
              <w:pStyle w:val="7"/>
              <w:snapToGrid w:val="0"/>
              <w:ind w:left="0" w:firstLine="420" w:firstLineChars="200"/>
              <w:rPr>
                <w:rFonts w:hAnsi="仿宋"/>
                <w:szCs w:val="21"/>
              </w:rPr>
            </w:pPr>
            <w:r>
              <w:rPr>
                <w:rFonts w:hint="eastAsia" w:hAnsi="仿宋"/>
                <w:sz w:val="21"/>
                <w:szCs w:val="21"/>
              </w:rPr>
              <w:t>5.精度：≤ 0.03mm, 即多次重复扫描 300mm 球棒数据偏差均小于0.03mm；体积精度：≤0.03mm+0.050mm/m</w:t>
            </w:r>
            <w:r>
              <w:rPr>
                <w:rFonts w:hAnsi="仿宋"/>
                <w:szCs w:val="21"/>
              </w:rPr>
              <w:t>；</w:t>
            </w:r>
          </w:p>
        </w:tc>
        <w:tc>
          <w:tcPr>
            <w:tcW w:w="1083" w:type="dxa"/>
            <w:vAlign w:val="center"/>
          </w:tcPr>
          <w:p w14:paraId="4B1C49EA">
            <w:pPr>
              <w:pStyle w:val="7"/>
              <w:spacing w:before="73"/>
              <w:ind w:left="0"/>
              <w:jc w:val="center"/>
              <w:rPr>
                <w:rFonts w:hAnsi="仿宋"/>
                <w:sz w:val="21"/>
                <w:szCs w:val="21"/>
              </w:rPr>
            </w:pPr>
            <w:r>
              <w:rPr>
                <w:rFonts w:hint="eastAsia" w:hAnsi="仿宋"/>
                <w:sz w:val="21"/>
                <w:szCs w:val="21"/>
              </w:rPr>
              <w:t>8套</w:t>
            </w:r>
          </w:p>
        </w:tc>
      </w:tr>
      <w:tr w14:paraId="569B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27C0B10F">
            <w:pPr>
              <w:pStyle w:val="7"/>
              <w:spacing w:before="73"/>
              <w:ind w:left="0"/>
              <w:jc w:val="center"/>
              <w:rPr>
                <w:rFonts w:hAnsi="仿宋"/>
                <w:sz w:val="21"/>
                <w:szCs w:val="21"/>
              </w:rPr>
            </w:pPr>
            <w:r>
              <w:rPr>
                <w:rFonts w:hint="eastAsia" w:hAnsi="仿宋"/>
                <w:sz w:val="21"/>
                <w:szCs w:val="21"/>
              </w:rPr>
              <w:t>其他软件</w:t>
            </w:r>
          </w:p>
        </w:tc>
        <w:tc>
          <w:tcPr>
            <w:tcW w:w="6300" w:type="dxa"/>
            <w:vAlign w:val="center"/>
          </w:tcPr>
          <w:p w14:paraId="6DFB8BA8">
            <w:pPr>
              <w:rPr>
                <w:rFonts w:ascii="仿宋" w:hAnsi="仿宋" w:eastAsia="仿宋" w:cs="仿宋"/>
                <w:szCs w:val="21"/>
              </w:rPr>
            </w:pPr>
            <w:r>
              <w:rPr>
                <w:rFonts w:hint="eastAsia" w:ascii="仿宋" w:hAnsi="仿宋" w:eastAsia="仿宋" w:cs="仿宋"/>
                <w:kern w:val="0"/>
                <w:szCs w:val="21"/>
              </w:rPr>
              <w:t>Office2016（或以上版本）、Au</w:t>
            </w:r>
            <w:r>
              <w:rPr>
                <w:rFonts w:ascii="仿宋" w:hAnsi="仿宋" w:eastAsia="仿宋" w:cs="仿宋"/>
                <w:szCs w:val="21"/>
              </w:rPr>
              <w:t>todesk Design Review</w:t>
            </w:r>
          </w:p>
        </w:tc>
        <w:tc>
          <w:tcPr>
            <w:tcW w:w="1083" w:type="dxa"/>
            <w:vAlign w:val="center"/>
          </w:tcPr>
          <w:p w14:paraId="72132651">
            <w:pPr>
              <w:pStyle w:val="7"/>
              <w:spacing w:before="73"/>
              <w:ind w:left="0"/>
              <w:jc w:val="center"/>
              <w:rPr>
                <w:rFonts w:hAnsi="仿宋"/>
                <w:sz w:val="21"/>
                <w:szCs w:val="21"/>
              </w:rPr>
            </w:pPr>
            <w:r>
              <w:rPr>
                <w:rFonts w:hint="eastAsia" w:hAnsi="仿宋"/>
                <w:sz w:val="21"/>
                <w:szCs w:val="21"/>
              </w:rPr>
              <w:t>每队2套（安装于计算机）</w:t>
            </w:r>
          </w:p>
        </w:tc>
      </w:tr>
      <w:tr w14:paraId="2DDA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65DC0EC3">
            <w:pPr>
              <w:pStyle w:val="7"/>
              <w:spacing w:before="73"/>
              <w:ind w:left="0"/>
              <w:jc w:val="center"/>
              <w:rPr>
                <w:rFonts w:hAnsi="仿宋"/>
                <w:sz w:val="21"/>
                <w:szCs w:val="21"/>
              </w:rPr>
            </w:pPr>
            <w:r>
              <w:rPr>
                <w:rFonts w:hint="eastAsia" w:hAnsi="仿宋"/>
                <w:sz w:val="21"/>
                <w:szCs w:val="21"/>
              </w:rPr>
              <w:t>工具耗材</w:t>
            </w:r>
          </w:p>
        </w:tc>
        <w:tc>
          <w:tcPr>
            <w:tcW w:w="6300" w:type="dxa"/>
            <w:vAlign w:val="center"/>
          </w:tcPr>
          <w:p w14:paraId="17340278">
            <w:pPr>
              <w:pStyle w:val="7"/>
              <w:spacing w:before="73"/>
              <w:ind w:left="0" w:firstLine="420" w:firstLineChars="200"/>
              <w:rPr>
                <w:rFonts w:hAnsi="仿宋"/>
                <w:sz w:val="21"/>
                <w:szCs w:val="21"/>
              </w:rPr>
            </w:pPr>
            <w:r>
              <w:rPr>
                <w:rFonts w:hint="eastAsia" w:hAnsi="仿宋"/>
                <w:sz w:val="21"/>
                <w:szCs w:val="21"/>
              </w:rPr>
              <w:t>统一提供用于比赛的工具、耗材，包括：打印耗材、代木材料、毛刷、扳手、铲刀、斜口钳、镊子、游标卡尺、护目镜、U盘等。</w:t>
            </w:r>
          </w:p>
        </w:tc>
        <w:tc>
          <w:tcPr>
            <w:tcW w:w="1083" w:type="dxa"/>
            <w:vAlign w:val="center"/>
          </w:tcPr>
          <w:p w14:paraId="1CDD5A91">
            <w:pPr>
              <w:pStyle w:val="7"/>
              <w:spacing w:before="73"/>
              <w:rPr>
                <w:rFonts w:hAnsi="仿宋"/>
                <w:sz w:val="21"/>
                <w:szCs w:val="21"/>
              </w:rPr>
            </w:pPr>
          </w:p>
        </w:tc>
      </w:tr>
      <w:tr w14:paraId="41682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74FB3B3E">
            <w:pPr>
              <w:pStyle w:val="7"/>
              <w:spacing w:before="73"/>
              <w:ind w:left="0"/>
              <w:jc w:val="center"/>
              <w:rPr>
                <w:rFonts w:hAnsi="仿宋"/>
                <w:sz w:val="21"/>
                <w:szCs w:val="21"/>
              </w:rPr>
            </w:pPr>
            <w:r>
              <w:rPr>
                <w:rFonts w:hint="eastAsia" w:hAnsi="仿宋"/>
                <w:sz w:val="21"/>
                <w:szCs w:val="21"/>
              </w:rPr>
              <w:t>T具</w:t>
            </w:r>
          </w:p>
        </w:tc>
        <w:tc>
          <w:tcPr>
            <w:tcW w:w="6300" w:type="dxa"/>
            <w:vAlign w:val="center"/>
          </w:tcPr>
          <w:p w14:paraId="3A658673">
            <w:pPr>
              <w:pStyle w:val="7"/>
              <w:spacing w:before="73"/>
              <w:ind w:left="0" w:firstLine="420" w:firstLineChars="200"/>
              <w:rPr>
                <w:rFonts w:hAnsi="仿宋"/>
                <w:sz w:val="21"/>
                <w:szCs w:val="21"/>
              </w:rPr>
            </w:pPr>
            <w:r>
              <w:rPr>
                <w:rFonts w:hint="eastAsia" w:hAnsi="仿宋"/>
                <w:sz w:val="21"/>
                <w:szCs w:val="21"/>
              </w:rPr>
              <w:t>用于比赛的工具，包括:内六角扳手一套、斜口钳雕刻刀中Ø4</w:t>
            </w:r>
            <w:r>
              <w:rPr>
                <w:rFonts w:hAnsi="仿宋"/>
                <w:sz w:val="21"/>
                <w:szCs w:val="21"/>
              </w:rPr>
              <w:t>×</w:t>
            </w:r>
            <w:r>
              <w:rPr>
                <w:rFonts w:hint="eastAsia" w:hAnsi="仿宋"/>
                <w:sz w:val="21"/>
                <w:szCs w:val="21"/>
              </w:rPr>
              <w:t>25</w:t>
            </w:r>
            <w:r>
              <w:rPr>
                <w:rFonts w:hAnsi="仿宋"/>
                <w:sz w:val="21"/>
                <w:szCs w:val="21"/>
              </w:rPr>
              <w:t>×</w:t>
            </w:r>
            <w:r>
              <w:rPr>
                <w:rFonts w:hint="eastAsia" w:hAnsi="仿宋"/>
                <w:sz w:val="21"/>
                <w:szCs w:val="21"/>
              </w:rPr>
              <w:t>0.2</w:t>
            </w:r>
            <w:r>
              <w:rPr>
                <w:rFonts w:hAnsi="仿宋"/>
                <w:sz w:val="21"/>
                <w:szCs w:val="21"/>
              </w:rPr>
              <w:t>×</w:t>
            </w:r>
            <w:r>
              <w:rPr>
                <w:rFonts w:hint="eastAsia" w:hAnsi="仿宋"/>
                <w:sz w:val="21"/>
                <w:szCs w:val="21"/>
              </w:rPr>
              <w:t>45、平头立铣刀及卡簧(Ø4、Ø6、Ø8)、弹性夹头套件(ER25)、钻夹头(配套钥匙)、毛刷、扳手(30、8～10、14～17、17～19)、勾头扳手、铲刀、镊子、护目镜等。</w:t>
            </w:r>
          </w:p>
        </w:tc>
        <w:tc>
          <w:tcPr>
            <w:tcW w:w="1083" w:type="dxa"/>
            <w:vAlign w:val="center"/>
          </w:tcPr>
          <w:p w14:paraId="2336DA5C">
            <w:pPr>
              <w:pStyle w:val="7"/>
              <w:spacing w:before="73"/>
              <w:ind w:left="0"/>
              <w:rPr>
                <w:rFonts w:hAnsi="仿宋"/>
                <w:sz w:val="21"/>
                <w:szCs w:val="21"/>
              </w:rPr>
            </w:pPr>
            <w:r>
              <w:rPr>
                <w:rFonts w:hint="eastAsia" w:hAnsi="仿宋"/>
                <w:sz w:val="21"/>
                <w:szCs w:val="21"/>
              </w:rPr>
              <w:t>选手自带</w:t>
            </w:r>
          </w:p>
        </w:tc>
      </w:tr>
      <w:tr w14:paraId="61EC7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22" w:type="dxa"/>
            <w:vAlign w:val="center"/>
          </w:tcPr>
          <w:p w14:paraId="614EE283">
            <w:pPr>
              <w:pStyle w:val="7"/>
              <w:spacing w:before="73"/>
              <w:ind w:left="0"/>
              <w:jc w:val="center"/>
              <w:rPr>
                <w:rFonts w:hAnsi="仿宋"/>
                <w:sz w:val="21"/>
                <w:szCs w:val="21"/>
              </w:rPr>
            </w:pPr>
            <w:r>
              <w:rPr>
                <w:rFonts w:hint="eastAsia" w:hAnsi="仿宋"/>
                <w:sz w:val="21"/>
                <w:szCs w:val="21"/>
              </w:rPr>
              <w:t>耗材</w:t>
            </w:r>
          </w:p>
        </w:tc>
        <w:tc>
          <w:tcPr>
            <w:tcW w:w="6300" w:type="dxa"/>
            <w:vAlign w:val="center"/>
          </w:tcPr>
          <w:p w14:paraId="42D54D44">
            <w:pPr>
              <w:pStyle w:val="7"/>
              <w:spacing w:before="73"/>
              <w:ind w:left="0" w:firstLine="420" w:firstLineChars="200"/>
              <w:rPr>
                <w:rFonts w:hAnsi="仿宋"/>
                <w:sz w:val="21"/>
                <w:szCs w:val="21"/>
              </w:rPr>
            </w:pPr>
            <w:r>
              <w:rPr>
                <w:rFonts w:hint="eastAsia" w:hAnsi="仿宋"/>
                <w:sz w:val="21"/>
                <w:szCs w:val="21"/>
              </w:rPr>
              <w:t>统一提供用于比赛的耗材，包括:打印耗材、代木材料、U盘等</w:t>
            </w:r>
          </w:p>
        </w:tc>
        <w:tc>
          <w:tcPr>
            <w:tcW w:w="1083" w:type="dxa"/>
            <w:vAlign w:val="center"/>
          </w:tcPr>
          <w:p w14:paraId="4CF349F1">
            <w:pPr>
              <w:pStyle w:val="7"/>
              <w:spacing w:before="73"/>
              <w:rPr>
                <w:rFonts w:hAnsi="仿宋"/>
                <w:sz w:val="21"/>
                <w:szCs w:val="21"/>
              </w:rPr>
            </w:pPr>
          </w:p>
        </w:tc>
      </w:tr>
    </w:tbl>
    <w:p w14:paraId="7D012330">
      <w:pPr>
        <w:pStyle w:val="4"/>
        <w:numPr>
          <w:ilvl w:val="0"/>
          <w:numId w:val="1"/>
        </w:numPr>
        <w:adjustRightInd w:val="0"/>
        <w:snapToGrid w:val="0"/>
        <w:spacing w:before="0" w:after="0" w:line="360" w:lineRule="auto"/>
        <w:ind w:firstLine="482" w:firstLineChars="200"/>
        <w:rPr>
          <w:rFonts w:ascii="仿宋" w:hAnsi="仿宋" w:eastAsia="仿宋"/>
          <w:b w:val="0"/>
          <w:sz w:val="24"/>
          <w:szCs w:val="24"/>
        </w:rPr>
      </w:pPr>
      <w:r>
        <w:rPr>
          <w:rFonts w:hint="eastAsia" w:ascii="仿宋" w:hAnsi="仿宋" w:eastAsia="仿宋"/>
          <w:sz w:val="24"/>
          <w:szCs w:val="24"/>
        </w:rPr>
        <w:t>比赛规则</w:t>
      </w:r>
    </w:p>
    <w:p w14:paraId="1B24F1A5">
      <w:pPr>
        <w:pStyle w:val="22"/>
        <w:numPr>
          <w:ilvl w:val="1"/>
          <w:numId w:val="2"/>
        </w:numPr>
        <w:adjustRightInd w:val="0"/>
        <w:snapToGrid w:val="0"/>
        <w:spacing w:line="360" w:lineRule="auto"/>
        <w:ind w:left="0" w:firstLine="480"/>
        <w:rPr>
          <w:rFonts w:ascii="仿宋" w:hAnsi="仿宋" w:eastAsia="仿宋" w:cs="仿宋_GB2312"/>
          <w:kern w:val="0"/>
          <w:sz w:val="24"/>
        </w:rPr>
      </w:pPr>
      <w:r>
        <w:rPr>
          <w:rFonts w:hint="eastAsia" w:ascii="仿宋" w:hAnsi="仿宋" w:eastAsia="仿宋" w:cs="仿宋_GB2312"/>
          <w:kern w:val="0"/>
          <w:sz w:val="24"/>
        </w:rPr>
        <w:t>参赛学校必须为参赛选手购买比赛期间的短期综合保险。</w:t>
      </w:r>
    </w:p>
    <w:p w14:paraId="15BD2D90">
      <w:pPr>
        <w:pStyle w:val="22"/>
        <w:numPr>
          <w:ilvl w:val="1"/>
          <w:numId w:val="2"/>
        </w:numPr>
        <w:adjustRightInd w:val="0"/>
        <w:snapToGrid w:val="0"/>
        <w:spacing w:line="360" w:lineRule="auto"/>
        <w:ind w:left="0" w:firstLine="480"/>
        <w:rPr>
          <w:rFonts w:ascii="仿宋" w:hAnsi="仿宋" w:eastAsia="仿宋" w:cs="仿宋_GB2312"/>
          <w:kern w:val="0"/>
          <w:sz w:val="24"/>
        </w:rPr>
      </w:pPr>
      <w:r>
        <w:rPr>
          <w:rFonts w:hint="eastAsia" w:ascii="仿宋" w:hAnsi="仿宋" w:eastAsia="仿宋" w:cs="仿宋_GB2312"/>
          <w:kern w:val="0"/>
          <w:sz w:val="24"/>
        </w:rPr>
        <w:t>赛场统一提供参赛选手一</w:t>
      </w:r>
      <w:r>
        <w:rPr>
          <w:rFonts w:ascii="仿宋" w:hAnsi="仿宋" w:eastAsia="仿宋" w:cs="仿宋_GB2312"/>
          <w:kern w:val="0"/>
          <w:sz w:val="24"/>
        </w:rPr>
        <w:t>人一台计算机</w:t>
      </w:r>
      <w:r>
        <w:rPr>
          <w:rFonts w:hint="eastAsia" w:ascii="仿宋" w:hAnsi="仿宋" w:eastAsia="仿宋" w:cs="仿宋_GB2312"/>
          <w:kern w:val="0"/>
          <w:sz w:val="24"/>
        </w:rPr>
        <w:t>（配两台独立显示器）和U盘，参赛选手不得携带鼠标、键盘、通讯工具、摄像工具、拍照工具以及其他存储设备等进入赛场，否则取消选手比赛资格。</w:t>
      </w:r>
    </w:p>
    <w:p w14:paraId="76B2D3DD">
      <w:pPr>
        <w:pStyle w:val="22"/>
        <w:numPr>
          <w:ilvl w:val="1"/>
          <w:numId w:val="2"/>
        </w:numPr>
        <w:adjustRightInd w:val="0"/>
        <w:snapToGrid w:val="0"/>
        <w:spacing w:line="360" w:lineRule="auto"/>
        <w:ind w:left="0" w:firstLine="480"/>
        <w:rPr>
          <w:rFonts w:ascii="仿宋" w:hAnsi="仿宋" w:eastAsia="仿宋" w:cs="仿宋_GB2312"/>
          <w:kern w:val="0"/>
          <w:sz w:val="24"/>
        </w:rPr>
      </w:pPr>
      <w:r>
        <w:rPr>
          <w:rFonts w:hint="eastAsia" w:ascii="仿宋" w:hAnsi="仿宋" w:eastAsia="仿宋" w:cs="仿宋_GB2312"/>
          <w:kern w:val="0"/>
          <w:sz w:val="24"/>
        </w:rPr>
        <w:t>参赛选手带齐身份证和学生证或学校盖章的学籍证明，并统一佩戴参赛证，证件应齐全，缺一者不准参加比赛。学生</w:t>
      </w:r>
      <w:r>
        <w:rPr>
          <w:rFonts w:ascii="仿宋" w:hAnsi="仿宋" w:eastAsia="仿宋" w:cs="仿宋_GB2312"/>
          <w:kern w:val="0"/>
          <w:sz w:val="24"/>
        </w:rPr>
        <w:t>证的照片上须有学校钢印</w:t>
      </w:r>
      <w:r>
        <w:rPr>
          <w:rFonts w:hint="eastAsia" w:ascii="仿宋" w:hAnsi="仿宋" w:eastAsia="仿宋" w:cs="仿宋_GB2312"/>
          <w:kern w:val="0"/>
          <w:sz w:val="24"/>
        </w:rPr>
        <w:t>，否则无效；身份</w:t>
      </w:r>
      <w:r>
        <w:rPr>
          <w:rFonts w:ascii="仿宋" w:hAnsi="仿宋" w:eastAsia="仿宋" w:cs="仿宋_GB2312"/>
          <w:kern w:val="0"/>
          <w:sz w:val="24"/>
        </w:rPr>
        <w:t>证丢失的</w:t>
      </w:r>
      <w:r>
        <w:rPr>
          <w:rFonts w:hint="eastAsia" w:ascii="仿宋" w:hAnsi="仿宋" w:eastAsia="仿宋" w:cs="仿宋_GB2312"/>
          <w:kern w:val="0"/>
          <w:sz w:val="24"/>
        </w:rPr>
        <w:t>选手</w:t>
      </w:r>
      <w:r>
        <w:rPr>
          <w:rFonts w:ascii="仿宋" w:hAnsi="仿宋" w:eastAsia="仿宋" w:cs="仿宋_GB2312"/>
          <w:kern w:val="0"/>
          <w:sz w:val="24"/>
        </w:rPr>
        <w:t>带</w:t>
      </w:r>
      <w:r>
        <w:rPr>
          <w:rFonts w:hint="eastAsia" w:ascii="仿宋" w:hAnsi="仿宋" w:eastAsia="仿宋" w:cs="仿宋_GB2312"/>
          <w:kern w:val="0"/>
          <w:sz w:val="24"/>
        </w:rPr>
        <w:t>公安</w:t>
      </w:r>
      <w:r>
        <w:rPr>
          <w:rFonts w:ascii="仿宋" w:hAnsi="仿宋" w:eastAsia="仿宋" w:cs="仿宋_GB2312"/>
          <w:kern w:val="0"/>
          <w:sz w:val="24"/>
        </w:rPr>
        <w:t>机关</w:t>
      </w:r>
      <w:r>
        <w:rPr>
          <w:rFonts w:hint="eastAsia" w:ascii="仿宋" w:hAnsi="仿宋" w:eastAsia="仿宋" w:cs="仿宋_GB2312"/>
          <w:kern w:val="0"/>
          <w:sz w:val="24"/>
        </w:rPr>
        <w:t>出具</w:t>
      </w:r>
      <w:r>
        <w:rPr>
          <w:rFonts w:ascii="仿宋" w:hAnsi="仿宋" w:eastAsia="仿宋" w:cs="仿宋_GB2312"/>
          <w:kern w:val="0"/>
          <w:sz w:val="24"/>
        </w:rPr>
        <w:t>的身份证明。</w:t>
      </w:r>
    </w:p>
    <w:p w14:paraId="59CF9CE0">
      <w:pPr>
        <w:pStyle w:val="22"/>
        <w:numPr>
          <w:ilvl w:val="1"/>
          <w:numId w:val="2"/>
        </w:numPr>
        <w:adjustRightInd w:val="0"/>
        <w:snapToGrid w:val="0"/>
        <w:spacing w:line="360" w:lineRule="auto"/>
        <w:ind w:left="0" w:firstLine="480"/>
        <w:rPr>
          <w:rFonts w:ascii="仿宋" w:hAnsi="仿宋" w:eastAsia="仿宋" w:cs="仿宋_GB2312"/>
          <w:kern w:val="0"/>
          <w:sz w:val="24"/>
        </w:rPr>
      </w:pPr>
      <w:r>
        <w:rPr>
          <w:rFonts w:hint="eastAsia" w:ascii="仿宋" w:hAnsi="仿宋" w:eastAsia="仿宋" w:cs="仿宋_GB2312"/>
          <w:kern w:val="0"/>
          <w:sz w:val="24"/>
        </w:rPr>
        <w:t>请参赛选手及时保存比赛结果文件，避免电脑故障丢失。若比赛过程中出现电脑死机、软件问题、设备问题，需及时向现场裁判报告，由裁判和技术人员进行技术处理并做现场记录，裁判长视具体情况裁决是否为该选手加时或使用备用电脑及设备。若选手在比赛过程中出现电脑死机、软件问题、设备问题，未向现场裁判报告，则视作设备正常。若在比赛过程中，由选手自己造成的电脑“死</w:t>
      </w:r>
      <w:r>
        <w:rPr>
          <w:rFonts w:ascii="仿宋" w:hAnsi="仿宋" w:eastAsia="仿宋" w:cs="仿宋_GB2312"/>
          <w:kern w:val="0"/>
          <w:sz w:val="24"/>
        </w:rPr>
        <w:t>机</w:t>
      </w:r>
      <w:r>
        <w:rPr>
          <w:rFonts w:hint="eastAsia" w:ascii="仿宋" w:hAnsi="仿宋" w:eastAsia="仿宋" w:cs="仿宋_GB2312"/>
          <w:kern w:val="0"/>
          <w:sz w:val="24"/>
        </w:rPr>
        <w:t>”</w:t>
      </w:r>
      <w:r>
        <w:rPr>
          <w:rFonts w:ascii="仿宋" w:hAnsi="仿宋" w:eastAsia="仿宋" w:cs="仿宋_GB2312"/>
          <w:kern w:val="0"/>
          <w:sz w:val="24"/>
        </w:rPr>
        <w:t>、</w:t>
      </w:r>
      <w:r>
        <w:rPr>
          <w:rFonts w:hint="eastAsia" w:ascii="仿宋" w:hAnsi="仿宋" w:eastAsia="仿宋" w:cs="仿宋_GB2312"/>
          <w:kern w:val="0"/>
          <w:sz w:val="24"/>
        </w:rPr>
        <w:t>“</w:t>
      </w:r>
      <w:r>
        <w:rPr>
          <w:rFonts w:ascii="仿宋" w:hAnsi="仿宋" w:eastAsia="仿宋" w:cs="仿宋_GB2312"/>
          <w:kern w:val="0"/>
          <w:sz w:val="24"/>
        </w:rPr>
        <w:t>重启</w:t>
      </w:r>
      <w:r>
        <w:rPr>
          <w:rFonts w:hint="eastAsia" w:ascii="仿宋" w:hAnsi="仿宋" w:eastAsia="仿宋" w:cs="仿宋_GB2312"/>
          <w:kern w:val="0"/>
          <w:sz w:val="24"/>
        </w:rPr>
        <w:t>”</w:t>
      </w:r>
      <w:r>
        <w:rPr>
          <w:rFonts w:ascii="仿宋" w:hAnsi="仿宋" w:eastAsia="仿宋" w:cs="仿宋_GB2312"/>
          <w:kern w:val="0"/>
          <w:sz w:val="24"/>
        </w:rPr>
        <w:t>、</w:t>
      </w:r>
      <w:r>
        <w:rPr>
          <w:rFonts w:hint="eastAsia" w:ascii="仿宋" w:hAnsi="仿宋" w:eastAsia="仿宋" w:cs="仿宋_GB2312"/>
          <w:kern w:val="0"/>
          <w:sz w:val="24"/>
        </w:rPr>
        <w:t>“断电”</w:t>
      </w:r>
      <w:r>
        <w:rPr>
          <w:rFonts w:ascii="仿宋" w:hAnsi="仿宋" w:eastAsia="仿宋" w:cs="仿宋_GB2312"/>
          <w:kern w:val="0"/>
          <w:sz w:val="24"/>
        </w:rPr>
        <w:t>、</w:t>
      </w:r>
      <w:r>
        <w:rPr>
          <w:rFonts w:hint="eastAsia" w:ascii="仿宋" w:hAnsi="仿宋" w:eastAsia="仿宋" w:cs="仿宋_GB2312"/>
          <w:kern w:val="0"/>
          <w:sz w:val="24"/>
        </w:rPr>
        <w:t>“文件无法</w:t>
      </w:r>
      <w:r>
        <w:rPr>
          <w:rFonts w:ascii="仿宋" w:hAnsi="仿宋" w:eastAsia="仿宋" w:cs="仿宋_GB2312"/>
          <w:kern w:val="0"/>
          <w:sz w:val="24"/>
        </w:rPr>
        <w:t>保存</w:t>
      </w:r>
      <w:r>
        <w:rPr>
          <w:rFonts w:hint="eastAsia" w:ascii="仿宋" w:hAnsi="仿宋" w:eastAsia="仿宋" w:cs="仿宋_GB2312"/>
          <w:kern w:val="0"/>
          <w:sz w:val="24"/>
        </w:rPr>
        <w:t>”等故障，责任由选手自己负责。</w:t>
      </w:r>
    </w:p>
    <w:p w14:paraId="6EDE64B0">
      <w:pPr>
        <w:pStyle w:val="22"/>
        <w:numPr>
          <w:ilvl w:val="1"/>
          <w:numId w:val="2"/>
        </w:numPr>
        <w:adjustRightInd w:val="0"/>
        <w:snapToGrid w:val="0"/>
        <w:spacing w:line="360" w:lineRule="auto"/>
        <w:ind w:left="0" w:firstLine="480"/>
        <w:rPr>
          <w:rFonts w:ascii="仿宋" w:hAnsi="仿宋" w:eastAsia="仿宋" w:cs="仿宋_GB2312"/>
          <w:kern w:val="0"/>
          <w:sz w:val="24"/>
        </w:rPr>
      </w:pPr>
      <w:r>
        <w:rPr>
          <w:rFonts w:hint="eastAsia" w:ascii="仿宋" w:hAnsi="仿宋" w:eastAsia="仿宋" w:cs="仿宋_GB2312"/>
          <w:kern w:val="0"/>
          <w:sz w:val="24"/>
        </w:rPr>
        <w:t>选手对</w:t>
      </w:r>
      <w:r>
        <w:rPr>
          <w:rFonts w:ascii="仿宋" w:hAnsi="仿宋" w:eastAsia="仿宋" w:cs="仿宋_GB2312"/>
          <w:kern w:val="0"/>
          <w:sz w:val="24"/>
        </w:rPr>
        <w:t>现场</w:t>
      </w:r>
      <w:r>
        <w:rPr>
          <w:rFonts w:hint="eastAsia" w:ascii="仿宋" w:hAnsi="仿宋" w:eastAsia="仿宋" w:cs="仿宋_GB2312"/>
          <w:kern w:val="0"/>
          <w:sz w:val="24"/>
        </w:rPr>
        <w:t>裁判在比赛过程</w:t>
      </w:r>
      <w:r>
        <w:rPr>
          <w:rFonts w:ascii="仿宋" w:hAnsi="仿宋" w:eastAsia="仿宋" w:cs="仿宋_GB2312"/>
          <w:kern w:val="0"/>
          <w:sz w:val="24"/>
        </w:rPr>
        <w:t>中</w:t>
      </w:r>
      <w:r>
        <w:rPr>
          <w:rFonts w:hint="eastAsia" w:ascii="仿宋" w:hAnsi="仿宋" w:eastAsia="仿宋" w:cs="仿宋_GB2312"/>
          <w:kern w:val="0"/>
          <w:sz w:val="24"/>
        </w:rPr>
        <w:t>的裁定</w:t>
      </w:r>
      <w:r>
        <w:rPr>
          <w:rFonts w:ascii="仿宋" w:hAnsi="仿宋" w:eastAsia="仿宋" w:cs="仿宋_GB2312"/>
          <w:kern w:val="0"/>
          <w:sz w:val="24"/>
        </w:rPr>
        <w:t>有</w:t>
      </w:r>
      <w:r>
        <w:rPr>
          <w:rFonts w:hint="eastAsia" w:ascii="仿宋" w:hAnsi="仿宋" w:eastAsia="仿宋" w:cs="仿宋_GB2312"/>
          <w:kern w:val="0"/>
          <w:sz w:val="24"/>
        </w:rPr>
        <w:t>异议的</w:t>
      </w:r>
      <w:r>
        <w:rPr>
          <w:rFonts w:ascii="仿宋" w:hAnsi="仿宋" w:eastAsia="仿宋" w:cs="仿宋_GB2312"/>
          <w:kern w:val="0"/>
          <w:sz w:val="24"/>
        </w:rPr>
        <w:t>，在比赛结束一个</w:t>
      </w:r>
      <w:r>
        <w:rPr>
          <w:rFonts w:hint="eastAsia" w:ascii="仿宋" w:hAnsi="仿宋" w:eastAsia="仿宋" w:cs="仿宋_GB2312"/>
          <w:kern w:val="0"/>
          <w:sz w:val="24"/>
        </w:rPr>
        <w:t>小时</w:t>
      </w:r>
      <w:r>
        <w:rPr>
          <w:rFonts w:ascii="仿宋" w:hAnsi="仿宋" w:eastAsia="仿宋" w:cs="仿宋_GB2312"/>
          <w:kern w:val="0"/>
          <w:sz w:val="24"/>
        </w:rPr>
        <w:t>内</w:t>
      </w:r>
      <w:r>
        <w:rPr>
          <w:rFonts w:hint="eastAsia" w:ascii="仿宋" w:hAnsi="仿宋" w:eastAsia="仿宋" w:cs="仿宋_GB2312"/>
          <w:kern w:val="0"/>
          <w:sz w:val="24"/>
        </w:rPr>
        <w:t>，由</w:t>
      </w:r>
      <w:r>
        <w:rPr>
          <w:rFonts w:ascii="仿宋" w:hAnsi="仿宋" w:eastAsia="仿宋" w:cs="仿宋_GB2312"/>
          <w:kern w:val="0"/>
          <w:sz w:val="24"/>
        </w:rPr>
        <w:t>领队以书面形式向</w:t>
      </w:r>
      <w:r>
        <w:rPr>
          <w:rFonts w:hint="eastAsia" w:ascii="仿宋" w:hAnsi="仿宋" w:eastAsia="仿宋" w:cs="仿宋_GB2312"/>
          <w:kern w:val="0"/>
          <w:sz w:val="24"/>
        </w:rPr>
        <w:t>大赛</w:t>
      </w:r>
      <w:r>
        <w:rPr>
          <w:rFonts w:ascii="仿宋" w:hAnsi="仿宋" w:eastAsia="仿宋" w:cs="仿宋_GB2312"/>
          <w:kern w:val="0"/>
          <w:sz w:val="24"/>
        </w:rPr>
        <w:t>组委会提出</w:t>
      </w:r>
      <w:r>
        <w:rPr>
          <w:rFonts w:hint="eastAsia" w:ascii="仿宋" w:hAnsi="仿宋" w:eastAsia="仿宋" w:cs="仿宋_GB2312"/>
          <w:kern w:val="0"/>
          <w:sz w:val="24"/>
        </w:rPr>
        <w:t>。</w:t>
      </w:r>
      <w:r>
        <w:rPr>
          <w:rFonts w:ascii="仿宋" w:hAnsi="仿宋" w:eastAsia="仿宋" w:cs="仿宋_GB2312"/>
          <w:kern w:val="0"/>
          <w:sz w:val="24"/>
        </w:rPr>
        <w:t>超出</w:t>
      </w:r>
      <w:r>
        <w:rPr>
          <w:rFonts w:hint="eastAsia" w:ascii="仿宋" w:hAnsi="仿宋" w:eastAsia="仿宋" w:cs="仿宋_GB2312"/>
          <w:kern w:val="0"/>
          <w:sz w:val="24"/>
        </w:rPr>
        <w:t>时间</w:t>
      </w:r>
      <w:r>
        <w:rPr>
          <w:rFonts w:ascii="仿宋" w:hAnsi="仿宋" w:eastAsia="仿宋" w:cs="仿宋_GB2312"/>
          <w:kern w:val="0"/>
          <w:sz w:val="24"/>
        </w:rPr>
        <w:t>、</w:t>
      </w:r>
      <w:r>
        <w:rPr>
          <w:rFonts w:hint="eastAsia" w:ascii="仿宋" w:hAnsi="仿宋" w:eastAsia="仿宋" w:cs="仿宋_GB2312"/>
          <w:kern w:val="0"/>
          <w:sz w:val="24"/>
        </w:rPr>
        <w:t>非</w:t>
      </w:r>
      <w:r>
        <w:rPr>
          <w:rFonts w:ascii="仿宋" w:hAnsi="仿宋" w:eastAsia="仿宋" w:cs="仿宋_GB2312"/>
          <w:kern w:val="0"/>
          <w:sz w:val="24"/>
        </w:rPr>
        <w:t>书面形式、无领队签名、内容不详细的均</w:t>
      </w:r>
      <w:r>
        <w:rPr>
          <w:rFonts w:hint="eastAsia" w:ascii="仿宋" w:hAnsi="仿宋" w:eastAsia="仿宋" w:cs="仿宋_GB2312"/>
          <w:kern w:val="0"/>
          <w:sz w:val="24"/>
        </w:rPr>
        <w:t>按</w:t>
      </w:r>
      <w:r>
        <w:rPr>
          <w:rFonts w:ascii="仿宋" w:hAnsi="仿宋" w:eastAsia="仿宋" w:cs="仿宋_GB2312"/>
          <w:kern w:val="0"/>
          <w:sz w:val="24"/>
        </w:rPr>
        <w:t>无效申</w:t>
      </w:r>
      <w:r>
        <w:rPr>
          <w:rFonts w:hint="eastAsia" w:ascii="仿宋" w:hAnsi="仿宋" w:eastAsia="仿宋" w:cs="仿宋_GB2312"/>
          <w:kern w:val="0"/>
          <w:sz w:val="24"/>
        </w:rPr>
        <w:t>诉</w:t>
      </w:r>
      <w:r>
        <w:rPr>
          <w:rFonts w:ascii="仿宋" w:hAnsi="仿宋" w:eastAsia="仿宋" w:cs="仿宋_GB2312"/>
          <w:kern w:val="0"/>
          <w:sz w:val="24"/>
        </w:rPr>
        <w:t>处理。</w:t>
      </w:r>
    </w:p>
    <w:p w14:paraId="5F866F6C">
      <w:pPr>
        <w:pStyle w:val="22"/>
        <w:numPr>
          <w:ilvl w:val="1"/>
          <w:numId w:val="2"/>
        </w:numPr>
        <w:adjustRightInd w:val="0"/>
        <w:snapToGrid w:val="0"/>
        <w:spacing w:line="360" w:lineRule="auto"/>
        <w:ind w:left="0" w:firstLine="480"/>
        <w:rPr>
          <w:rFonts w:ascii="仿宋" w:hAnsi="仿宋" w:eastAsia="仿宋" w:cs="仿宋"/>
          <w:bCs/>
          <w:kern w:val="0"/>
          <w:sz w:val="24"/>
        </w:rPr>
      </w:pPr>
      <w:r>
        <w:rPr>
          <w:rFonts w:hint="eastAsia" w:ascii="仿宋" w:hAnsi="仿宋" w:eastAsia="仿宋" w:cs="仿宋"/>
          <w:bCs/>
          <w:kern w:val="0"/>
          <w:sz w:val="24"/>
        </w:rPr>
        <w:t>比赛结束后，选手应按照赛场要求签字确认提交比赛数据文件，并确认大小及制作的零件数量，待所有参赛选手提交后方可离开赛位。</w:t>
      </w:r>
    </w:p>
    <w:p w14:paraId="08916D65">
      <w:pPr>
        <w:pStyle w:val="22"/>
        <w:numPr>
          <w:ilvl w:val="1"/>
          <w:numId w:val="2"/>
        </w:numPr>
        <w:adjustRightInd w:val="0"/>
        <w:snapToGrid w:val="0"/>
        <w:spacing w:line="360" w:lineRule="auto"/>
        <w:ind w:left="0" w:firstLine="480"/>
        <w:rPr>
          <w:rFonts w:ascii="仿宋" w:hAnsi="仿宋" w:eastAsia="仿宋" w:cs="仿宋_GB2312"/>
          <w:kern w:val="0"/>
          <w:sz w:val="24"/>
        </w:rPr>
      </w:pPr>
      <w:r>
        <w:rPr>
          <w:rFonts w:hint="eastAsia" w:ascii="仿宋" w:hAnsi="仿宋" w:eastAsia="仿宋" w:cs="仿宋_GB2312"/>
          <w:kern w:val="0"/>
          <w:sz w:val="24"/>
        </w:rPr>
        <w:t>比赛结束后，</w:t>
      </w:r>
      <w:r>
        <w:rPr>
          <w:rFonts w:hint="eastAsia" w:ascii="仿宋" w:hAnsi="仿宋" w:eastAsia="仿宋" w:cs="仿宋"/>
          <w:bCs/>
          <w:kern w:val="0"/>
          <w:sz w:val="24"/>
        </w:rPr>
        <w:t>赛场统一提供的工、量、刀具等物品</w:t>
      </w:r>
      <w:r>
        <w:rPr>
          <w:rFonts w:hint="eastAsia" w:ascii="仿宋" w:hAnsi="仿宋" w:eastAsia="仿宋" w:cs="仿宋_GB2312"/>
          <w:kern w:val="0"/>
          <w:sz w:val="24"/>
        </w:rPr>
        <w:t>不得带出赛场。否则</w:t>
      </w:r>
      <w:r>
        <w:rPr>
          <w:rFonts w:ascii="仿宋" w:hAnsi="仿宋" w:eastAsia="仿宋" w:cs="仿宋_GB2312"/>
          <w:kern w:val="0"/>
          <w:sz w:val="24"/>
        </w:rPr>
        <w:t>按</w:t>
      </w:r>
      <w:r>
        <w:rPr>
          <w:rFonts w:hint="eastAsia" w:ascii="仿宋" w:hAnsi="仿宋" w:eastAsia="仿宋" w:cs="仿宋_GB2312"/>
          <w:kern w:val="0"/>
          <w:sz w:val="24"/>
        </w:rPr>
        <w:t>作弊</w:t>
      </w:r>
      <w:r>
        <w:rPr>
          <w:rFonts w:ascii="仿宋" w:hAnsi="仿宋" w:eastAsia="仿宋" w:cs="仿宋_GB2312"/>
          <w:kern w:val="0"/>
          <w:sz w:val="24"/>
        </w:rPr>
        <w:t>处理。</w:t>
      </w:r>
    </w:p>
    <w:p w14:paraId="0A9BB8BF">
      <w:pPr>
        <w:pStyle w:val="22"/>
        <w:numPr>
          <w:ilvl w:val="1"/>
          <w:numId w:val="2"/>
        </w:numPr>
        <w:adjustRightInd w:val="0"/>
        <w:snapToGrid w:val="0"/>
        <w:spacing w:line="360" w:lineRule="auto"/>
        <w:ind w:left="0" w:firstLine="480"/>
        <w:rPr>
          <w:rFonts w:ascii="仿宋" w:hAnsi="仿宋" w:eastAsia="仿宋" w:cs="仿宋_GB2312"/>
          <w:kern w:val="0"/>
          <w:sz w:val="24"/>
        </w:rPr>
      </w:pPr>
      <w:r>
        <w:rPr>
          <w:rFonts w:hint="eastAsia" w:ascii="仿宋" w:hAnsi="仿宋" w:eastAsia="仿宋" w:cs="仿宋_GB2312"/>
          <w:kern w:val="0"/>
          <w:sz w:val="24"/>
        </w:rPr>
        <w:t>比赛过程中如出现意外情况由裁判长裁决。</w:t>
      </w:r>
    </w:p>
    <w:p w14:paraId="2EB7E902">
      <w:pPr>
        <w:pStyle w:val="4"/>
        <w:numPr>
          <w:ilvl w:val="0"/>
          <w:numId w:val="1"/>
        </w:numPr>
        <w:adjustRightInd w:val="0"/>
        <w:snapToGrid w:val="0"/>
        <w:spacing w:before="0" w:after="0" w:line="360" w:lineRule="auto"/>
        <w:ind w:firstLine="643" w:firstLineChars="200"/>
      </w:pPr>
      <w:r>
        <w:rPr>
          <w:rFonts w:hint="eastAsia"/>
        </w:rPr>
        <w:t>成绩评定</w:t>
      </w:r>
      <w:bookmarkEnd w:id="2"/>
      <w:bookmarkEnd w:id="3"/>
    </w:p>
    <w:tbl>
      <w:tblPr>
        <w:tblStyle w:val="10"/>
        <w:tblW w:w="825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5245"/>
        <w:gridCol w:w="709"/>
        <w:gridCol w:w="1134"/>
      </w:tblGrid>
      <w:tr w14:paraId="58917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14:paraId="623A0977">
            <w:pPr>
              <w:spacing w:line="500" w:lineRule="exact"/>
              <w:jc w:val="center"/>
              <w:rPr>
                <w:rFonts w:ascii="仿宋" w:hAnsi="仿宋" w:eastAsia="仿宋" w:cs="仿宋"/>
                <w:b/>
                <w:szCs w:val="21"/>
              </w:rPr>
            </w:pPr>
            <w:r>
              <w:rPr>
                <w:rFonts w:hint="eastAsia" w:ascii="仿宋" w:hAnsi="仿宋" w:eastAsia="仿宋" w:cs="仿宋"/>
                <w:b/>
                <w:bCs/>
                <w:szCs w:val="21"/>
              </w:rPr>
              <w:t>模块</w:t>
            </w:r>
          </w:p>
        </w:tc>
        <w:tc>
          <w:tcPr>
            <w:tcW w:w="5245" w:type="dxa"/>
            <w:vAlign w:val="center"/>
          </w:tcPr>
          <w:p w14:paraId="09B4F473">
            <w:pPr>
              <w:spacing w:line="500" w:lineRule="exact"/>
              <w:jc w:val="center"/>
              <w:rPr>
                <w:rFonts w:ascii="仿宋" w:hAnsi="仿宋" w:eastAsia="仿宋" w:cs="仿宋"/>
                <w:b/>
                <w:szCs w:val="21"/>
              </w:rPr>
            </w:pPr>
            <w:r>
              <w:rPr>
                <w:rFonts w:hint="eastAsia" w:ascii="仿宋" w:hAnsi="仿宋" w:eastAsia="仿宋" w:cs="仿宋"/>
                <w:b/>
                <w:bCs/>
                <w:szCs w:val="21"/>
              </w:rPr>
              <w:t>模块内容</w:t>
            </w:r>
          </w:p>
        </w:tc>
        <w:tc>
          <w:tcPr>
            <w:tcW w:w="709" w:type="dxa"/>
            <w:vAlign w:val="center"/>
          </w:tcPr>
          <w:p w14:paraId="01857B58">
            <w:pPr>
              <w:spacing w:line="500" w:lineRule="exact"/>
              <w:jc w:val="center"/>
              <w:rPr>
                <w:rFonts w:ascii="仿宋" w:hAnsi="仿宋" w:eastAsia="仿宋" w:cs="仿宋"/>
                <w:b/>
                <w:szCs w:val="21"/>
              </w:rPr>
            </w:pPr>
            <w:r>
              <w:rPr>
                <w:rFonts w:hint="eastAsia" w:ascii="仿宋" w:hAnsi="仿宋" w:eastAsia="仿宋" w:cs="仿宋"/>
                <w:b/>
                <w:bCs/>
                <w:szCs w:val="21"/>
              </w:rPr>
              <w:t>分值</w:t>
            </w:r>
          </w:p>
        </w:tc>
        <w:tc>
          <w:tcPr>
            <w:tcW w:w="1134" w:type="dxa"/>
            <w:vAlign w:val="center"/>
          </w:tcPr>
          <w:p w14:paraId="797D65F3">
            <w:pPr>
              <w:spacing w:line="500" w:lineRule="exact"/>
              <w:jc w:val="center"/>
              <w:rPr>
                <w:rFonts w:ascii="仿宋" w:hAnsi="仿宋" w:eastAsia="仿宋" w:cs="仿宋"/>
                <w:b/>
                <w:szCs w:val="21"/>
              </w:rPr>
            </w:pPr>
            <w:r>
              <w:rPr>
                <w:rFonts w:hint="eastAsia" w:ascii="仿宋" w:hAnsi="仿宋" w:eastAsia="仿宋" w:cs="仿宋"/>
                <w:b/>
                <w:bCs/>
                <w:szCs w:val="21"/>
              </w:rPr>
              <w:t>评分方式</w:t>
            </w:r>
          </w:p>
        </w:tc>
      </w:tr>
      <w:tr w14:paraId="019E6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14:paraId="5E6DCFAC">
            <w:pPr>
              <w:spacing w:line="400" w:lineRule="exact"/>
              <w:jc w:val="center"/>
              <w:rPr>
                <w:rFonts w:ascii="仿宋" w:hAnsi="仿宋" w:eastAsia="仿宋" w:cs="仿宋"/>
                <w:b/>
                <w:szCs w:val="21"/>
              </w:rPr>
            </w:pPr>
            <w:r>
              <w:rPr>
                <w:rFonts w:hint="eastAsia" w:ascii="仿宋" w:hAnsi="仿宋" w:eastAsia="仿宋" w:cs="仿宋"/>
                <w:bCs/>
                <w:szCs w:val="21"/>
              </w:rPr>
              <w:t>产品数字化设计</w:t>
            </w:r>
          </w:p>
        </w:tc>
        <w:tc>
          <w:tcPr>
            <w:tcW w:w="5245" w:type="dxa"/>
            <w:vAlign w:val="center"/>
          </w:tcPr>
          <w:p w14:paraId="2E27F239">
            <w:pPr>
              <w:rPr>
                <w:rFonts w:ascii="仿宋" w:hAnsi="仿宋" w:eastAsia="仿宋" w:cs="仿宋"/>
                <w:b/>
                <w:szCs w:val="21"/>
              </w:rPr>
            </w:pPr>
            <w:r>
              <w:rPr>
                <w:rFonts w:hint="eastAsia" w:ascii="仿宋" w:hAnsi="仿宋" w:eastAsia="仿宋" w:cs="仿宋"/>
                <w:spacing w:val="3"/>
                <w:szCs w:val="21"/>
              </w:rPr>
              <w:t>按照设计图建立产品数字化三维模型；根据给定的要求及产品使用条件赋予数字化模型合理的材质属性及恰当的外观样式，输出</w:t>
            </w:r>
            <w:r>
              <w:rPr>
                <w:rFonts w:ascii="仿宋" w:hAnsi="仿宋" w:eastAsia="仿宋" w:cs="仿宋"/>
                <w:spacing w:val="3"/>
                <w:szCs w:val="21"/>
              </w:rPr>
              <w:t>产品设计表达文件；根据给出的</w:t>
            </w:r>
            <w:r>
              <w:rPr>
                <w:rFonts w:hint="eastAsia" w:ascii="仿宋" w:hAnsi="仿宋" w:eastAsia="仿宋" w:cs="仿宋"/>
                <w:spacing w:val="3"/>
                <w:szCs w:val="21"/>
              </w:rPr>
              <w:t>优化目标与条件，运用数字化、智能化设计工具对产品关键部件进行分析与优化；能根据已有产品进行逆向数据采集和逆向设计</w:t>
            </w:r>
          </w:p>
        </w:tc>
        <w:tc>
          <w:tcPr>
            <w:tcW w:w="709" w:type="dxa"/>
            <w:vAlign w:val="center"/>
          </w:tcPr>
          <w:p w14:paraId="7F6C89EE">
            <w:pPr>
              <w:jc w:val="center"/>
              <w:rPr>
                <w:rFonts w:ascii="仿宋" w:hAnsi="仿宋" w:eastAsia="仿宋" w:cs="仿宋"/>
                <w:b/>
                <w:szCs w:val="21"/>
              </w:rPr>
            </w:pPr>
            <w:r>
              <w:rPr>
                <w:rFonts w:ascii="仿宋" w:hAnsi="仿宋" w:eastAsia="仿宋" w:cs="仿宋"/>
                <w:szCs w:val="21"/>
              </w:rPr>
              <w:t>65</w:t>
            </w:r>
          </w:p>
        </w:tc>
        <w:tc>
          <w:tcPr>
            <w:tcW w:w="1134" w:type="dxa"/>
            <w:vAlign w:val="center"/>
          </w:tcPr>
          <w:p w14:paraId="03ACBFEC">
            <w:pPr>
              <w:rPr>
                <w:rFonts w:ascii="仿宋" w:hAnsi="仿宋" w:eastAsia="仿宋" w:cs="仿宋"/>
                <w:b/>
                <w:szCs w:val="21"/>
              </w:rPr>
            </w:pPr>
            <w:r>
              <w:rPr>
                <w:rFonts w:hint="eastAsia" w:ascii="仿宋" w:hAnsi="仿宋" w:eastAsia="仿宋" w:cs="仿宋"/>
                <w:szCs w:val="21"/>
              </w:rPr>
              <w:t>客观评分</w:t>
            </w:r>
          </w:p>
        </w:tc>
      </w:tr>
      <w:tr w14:paraId="35118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163" w:type="dxa"/>
            <w:vAlign w:val="center"/>
          </w:tcPr>
          <w:p w14:paraId="479D4B1C">
            <w:pPr>
              <w:spacing w:line="400" w:lineRule="exact"/>
              <w:jc w:val="center"/>
              <w:rPr>
                <w:rFonts w:ascii="仿宋" w:hAnsi="仿宋" w:eastAsia="仿宋" w:cs="仿宋"/>
                <w:spacing w:val="3"/>
                <w:szCs w:val="21"/>
              </w:rPr>
            </w:pPr>
            <w:r>
              <w:rPr>
                <w:rFonts w:hint="eastAsia" w:ascii="仿宋" w:hAnsi="仿宋" w:eastAsia="仿宋" w:cs="仿宋"/>
                <w:spacing w:val="3"/>
                <w:szCs w:val="21"/>
              </w:rPr>
              <w:t>产品数字化开发</w:t>
            </w:r>
          </w:p>
        </w:tc>
        <w:tc>
          <w:tcPr>
            <w:tcW w:w="5245" w:type="dxa"/>
            <w:vAlign w:val="center"/>
          </w:tcPr>
          <w:p w14:paraId="57EBB47B">
            <w:pPr>
              <w:rPr>
                <w:rFonts w:ascii="仿宋" w:hAnsi="仿宋" w:eastAsia="仿宋" w:cs="仿宋"/>
                <w:spacing w:val="3"/>
                <w:szCs w:val="21"/>
              </w:rPr>
            </w:pPr>
            <w:r>
              <w:rPr>
                <w:rFonts w:hint="eastAsia" w:ascii="仿宋" w:hAnsi="仿宋" w:eastAsia="仿宋" w:cs="仿宋"/>
                <w:spacing w:val="3"/>
                <w:szCs w:val="21"/>
              </w:rPr>
              <w:t>运用办公软件编写产品设计文档；使用数字化制造方式，选择</w:t>
            </w:r>
            <w:r>
              <w:rPr>
                <w:rFonts w:ascii="仿宋" w:hAnsi="仿宋" w:eastAsia="仿宋" w:cs="仿宋"/>
                <w:spacing w:val="3"/>
                <w:szCs w:val="21"/>
              </w:rPr>
              <w:t>合理的方法完成产品开发及关键</w:t>
            </w:r>
            <w:r>
              <w:rPr>
                <w:rFonts w:hint="eastAsia" w:ascii="仿宋" w:hAnsi="仿宋" w:eastAsia="仿宋" w:cs="仿宋"/>
                <w:spacing w:val="3"/>
                <w:szCs w:val="21"/>
              </w:rPr>
              <w:t>零部件制作</w:t>
            </w:r>
          </w:p>
        </w:tc>
        <w:tc>
          <w:tcPr>
            <w:tcW w:w="709" w:type="dxa"/>
            <w:vAlign w:val="center"/>
          </w:tcPr>
          <w:p w14:paraId="6DB1394D">
            <w:pPr>
              <w:jc w:val="center"/>
              <w:rPr>
                <w:rFonts w:ascii="仿宋" w:hAnsi="仿宋" w:eastAsia="仿宋" w:cs="仿宋"/>
                <w:spacing w:val="3"/>
                <w:szCs w:val="21"/>
              </w:rPr>
            </w:pPr>
            <w:r>
              <w:rPr>
                <w:rFonts w:ascii="仿宋" w:hAnsi="仿宋" w:eastAsia="仿宋" w:cs="仿宋"/>
                <w:spacing w:val="3"/>
                <w:szCs w:val="21"/>
              </w:rPr>
              <w:t>30</w:t>
            </w:r>
          </w:p>
        </w:tc>
        <w:tc>
          <w:tcPr>
            <w:tcW w:w="1134" w:type="dxa"/>
            <w:vAlign w:val="center"/>
          </w:tcPr>
          <w:p w14:paraId="6F7AABCD">
            <w:pPr>
              <w:rPr>
                <w:rFonts w:ascii="仿宋" w:hAnsi="仿宋" w:eastAsia="仿宋" w:cs="仿宋"/>
                <w:spacing w:val="3"/>
                <w:szCs w:val="21"/>
              </w:rPr>
            </w:pPr>
            <w:r>
              <w:rPr>
                <w:rFonts w:hint="eastAsia" w:ascii="仿宋" w:hAnsi="仿宋" w:eastAsia="仿宋" w:cs="仿宋"/>
                <w:spacing w:val="3"/>
                <w:szCs w:val="21"/>
              </w:rPr>
              <w:t>客观评分</w:t>
            </w:r>
          </w:p>
        </w:tc>
      </w:tr>
      <w:tr w14:paraId="27C2D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14:paraId="3393A58D">
            <w:pPr>
              <w:spacing w:line="400" w:lineRule="exact"/>
              <w:jc w:val="center"/>
              <w:rPr>
                <w:rFonts w:ascii="仿宋" w:hAnsi="仿宋" w:eastAsia="仿宋" w:cs="仿宋"/>
                <w:szCs w:val="21"/>
              </w:rPr>
            </w:pPr>
            <w:r>
              <w:rPr>
                <w:rFonts w:hint="eastAsia" w:ascii="仿宋" w:hAnsi="仿宋" w:eastAsia="仿宋" w:cs="仿宋"/>
                <w:bCs/>
                <w:szCs w:val="21"/>
              </w:rPr>
              <w:t>职业素养</w:t>
            </w:r>
          </w:p>
        </w:tc>
        <w:tc>
          <w:tcPr>
            <w:tcW w:w="5245" w:type="dxa"/>
            <w:vAlign w:val="center"/>
          </w:tcPr>
          <w:p w14:paraId="08E2880A">
            <w:pPr>
              <w:rPr>
                <w:rFonts w:ascii="仿宋" w:hAnsi="仿宋" w:eastAsia="仿宋" w:cs="仿宋"/>
                <w:spacing w:val="3"/>
                <w:szCs w:val="21"/>
              </w:rPr>
            </w:pPr>
            <w:r>
              <w:rPr>
                <w:rFonts w:hint="eastAsia" w:ascii="仿宋" w:hAnsi="仿宋" w:eastAsia="仿宋" w:cs="仿宋"/>
                <w:spacing w:val="3"/>
                <w:szCs w:val="21"/>
              </w:rPr>
              <w:t>按照职业规范，体现比赛过程中</w:t>
            </w:r>
            <w:r>
              <w:rPr>
                <w:rFonts w:ascii="仿宋" w:hAnsi="仿宋" w:eastAsia="仿宋" w:cs="仿宋"/>
                <w:spacing w:val="3"/>
                <w:szCs w:val="21"/>
              </w:rPr>
              <w:t>操作的职业素养</w:t>
            </w:r>
          </w:p>
        </w:tc>
        <w:tc>
          <w:tcPr>
            <w:tcW w:w="709" w:type="dxa"/>
            <w:vAlign w:val="center"/>
          </w:tcPr>
          <w:p w14:paraId="4AFEC56B">
            <w:pPr>
              <w:jc w:val="center"/>
              <w:rPr>
                <w:rFonts w:ascii="仿宋" w:hAnsi="仿宋" w:eastAsia="仿宋" w:cs="仿宋"/>
                <w:szCs w:val="21"/>
              </w:rPr>
            </w:pPr>
            <w:r>
              <w:rPr>
                <w:rFonts w:ascii="仿宋" w:hAnsi="仿宋" w:eastAsia="仿宋" w:cs="仿宋"/>
                <w:szCs w:val="21"/>
              </w:rPr>
              <w:t>5</w:t>
            </w:r>
          </w:p>
        </w:tc>
        <w:tc>
          <w:tcPr>
            <w:tcW w:w="1134" w:type="dxa"/>
            <w:vAlign w:val="center"/>
          </w:tcPr>
          <w:p w14:paraId="493B37D2">
            <w:pPr>
              <w:rPr>
                <w:rFonts w:ascii="仿宋" w:hAnsi="仿宋" w:eastAsia="仿宋" w:cs="仿宋"/>
                <w:szCs w:val="21"/>
              </w:rPr>
            </w:pPr>
            <w:r>
              <w:rPr>
                <w:rFonts w:hint="eastAsia" w:ascii="仿宋" w:hAnsi="仿宋" w:eastAsia="仿宋" w:cs="仿宋"/>
                <w:szCs w:val="21"/>
              </w:rPr>
              <w:t>现场评分</w:t>
            </w:r>
          </w:p>
        </w:tc>
      </w:tr>
    </w:tbl>
    <w:p w14:paraId="77967B8A">
      <w:pPr>
        <w:ind w:firstLine="480" w:firstLineChars="200"/>
        <w:jc w:val="left"/>
        <w:rPr>
          <w:rFonts w:ascii="仿宋" w:hAnsi="仿宋" w:eastAsia="仿宋" w:cs="仿宋"/>
          <w:sz w:val="24"/>
        </w:rPr>
      </w:pPr>
      <w:r>
        <w:rPr>
          <w:rFonts w:hint="eastAsia" w:ascii="仿宋" w:hAnsi="仿宋" w:eastAsia="仿宋" w:cs="仿宋"/>
          <w:sz w:val="24"/>
        </w:rPr>
        <w:t>注：上述3个模块的配分会根据赛题具体工作量的大小做适当调整。</w:t>
      </w:r>
    </w:p>
    <w:p w14:paraId="6136AB0B">
      <w:pPr>
        <w:pStyle w:val="4"/>
        <w:numPr>
          <w:ilvl w:val="0"/>
          <w:numId w:val="1"/>
        </w:numPr>
        <w:adjustRightInd w:val="0"/>
        <w:snapToGrid w:val="0"/>
        <w:spacing w:before="0" w:after="0" w:line="360" w:lineRule="auto"/>
        <w:ind w:firstLine="643" w:firstLineChars="200"/>
      </w:pPr>
      <w:r>
        <w:rPr>
          <w:rFonts w:hint="eastAsia"/>
        </w:rPr>
        <w:t>成绩评定</w:t>
      </w:r>
    </w:p>
    <w:p w14:paraId="0BEA6C95">
      <w:pPr>
        <w:adjustRightInd w:val="0"/>
        <w:snapToGri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1.名次的排序根据选手比赛总分评定结果从高到低依次排定；</w:t>
      </w:r>
    </w:p>
    <w:p w14:paraId="747ECFBD">
      <w:pPr>
        <w:adjustRightInd w:val="0"/>
        <w:snapToGri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2.选手比赛总分相同者，按第二模块得分高者优先；</w:t>
      </w:r>
    </w:p>
    <w:p w14:paraId="0B24972C">
      <w:pPr>
        <w:adjustRightInd w:val="0"/>
        <w:snapToGrid w:val="0"/>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3.选手比赛总分和第二模块得分均相同者，取并列名次。</w:t>
      </w:r>
    </w:p>
    <w:p w14:paraId="0C22235D">
      <w:pPr>
        <w:pStyle w:val="4"/>
        <w:numPr>
          <w:ilvl w:val="0"/>
          <w:numId w:val="1"/>
        </w:numPr>
        <w:adjustRightInd w:val="0"/>
        <w:snapToGrid w:val="0"/>
        <w:spacing w:before="0" w:after="0" w:line="360" w:lineRule="auto"/>
        <w:ind w:firstLine="643" w:firstLineChars="200"/>
      </w:pPr>
      <w:r>
        <w:rPr>
          <w:rFonts w:hint="eastAsia"/>
        </w:rPr>
        <w:t>其他</w:t>
      </w:r>
    </w:p>
    <w:p w14:paraId="243880F2">
      <w:pPr>
        <w:adjustRightInd w:val="0"/>
        <w:snapToGrid w:val="0"/>
        <w:spacing w:line="360" w:lineRule="auto"/>
        <w:ind w:firstLine="480" w:firstLineChars="200"/>
        <w:jc w:val="left"/>
        <w:rPr>
          <w:rFonts w:ascii="仿宋" w:hAnsi="仿宋" w:eastAsia="仿宋"/>
          <w:sz w:val="24"/>
          <w:lang w:val="zh-CN"/>
        </w:rPr>
      </w:pPr>
      <w:r>
        <w:rPr>
          <w:rFonts w:hint="eastAsia" w:ascii="仿宋" w:hAnsi="仿宋" w:eastAsia="仿宋"/>
          <w:sz w:val="24"/>
          <w:lang w:val="zh-CN"/>
        </w:rPr>
        <w:t>1.本</w:t>
      </w:r>
      <w:r>
        <w:rPr>
          <w:rFonts w:ascii="仿宋" w:hAnsi="仿宋" w:eastAsia="仿宋"/>
          <w:sz w:val="24"/>
          <w:lang w:val="zh-CN"/>
        </w:rPr>
        <w:t>技术文件解释权归组委会</w:t>
      </w:r>
      <w:r>
        <w:rPr>
          <w:rFonts w:hint="eastAsia" w:ascii="仿宋" w:hAnsi="仿宋" w:eastAsia="仿宋"/>
          <w:sz w:val="24"/>
          <w:lang w:val="zh-CN"/>
        </w:rPr>
        <w:t>。</w:t>
      </w:r>
    </w:p>
    <w:p w14:paraId="12EF0031">
      <w:pPr>
        <w:ind w:firstLine="480" w:firstLineChars="200"/>
      </w:pPr>
      <w:r>
        <w:rPr>
          <w:rFonts w:hint="eastAsia" w:ascii="仿宋" w:hAnsi="仿宋" w:eastAsia="仿宋"/>
          <w:sz w:val="24"/>
          <w:lang w:val="zh-CN"/>
        </w:rPr>
        <w:t>2.其他</w:t>
      </w:r>
      <w:r>
        <w:rPr>
          <w:rFonts w:ascii="仿宋" w:hAnsi="仿宋" w:eastAsia="仿宋"/>
          <w:sz w:val="24"/>
          <w:lang w:val="zh-CN"/>
        </w:rPr>
        <w:t>未尽事宜由承办方解释。</w:t>
      </w:r>
    </w:p>
    <w:sectPr>
      <w:footerReference r:id="rId3" w:type="default"/>
      <w:type w:val="continuous"/>
      <w:pgSz w:w="11906" w:h="16838"/>
      <w:pgMar w:top="1928" w:right="1531" w:bottom="192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064DF">
    <w:pPr>
      <w:pStyle w:val="8"/>
      <w:jc w:val="center"/>
    </w:pPr>
    <w:r>
      <w:fldChar w:fldCharType="begin"/>
    </w:r>
    <w:r>
      <w:instrText xml:space="preserve">PAGE   \* MERGEFORMAT</w:instrText>
    </w:r>
    <w:r>
      <w:fldChar w:fldCharType="separate"/>
    </w:r>
    <w:r>
      <w:rPr>
        <w:lang w:val="zh-CN"/>
      </w:rPr>
      <w:t>3</w:t>
    </w:r>
    <w:r>
      <w:fldChar w:fldCharType="end"/>
    </w:r>
  </w:p>
  <w:p w14:paraId="3FF351FB">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1DFBF"/>
    <w:multiLevelType w:val="singleLevel"/>
    <w:tmpl w:val="D1C1DFBF"/>
    <w:lvl w:ilvl="0" w:tentative="0">
      <w:start w:val="1"/>
      <w:numFmt w:val="chineseCounting"/>
      <w:suff w:val="nothing"/>
      <w:lvlText w:val="%1、"/>
      <w:lvlJc w:val="left"/>
      <w:pPr>
        <w:ind w:left="0" w:firstLine="420"/>
      </w:pPr>
      <w:rPr>
        <w:rFonts w:hint="eastAsia"/>
      </w:rPr>
    </w:lvl>
  </w:abstractNum>
  <w:abstractNum w:abstractNumId="1">
    <w:nsid w:val="76C74AEB"/>
    <w:multiLevelType w:val="multilevel"/>
    <w:tmpl w:val="76C74AEB"/>
    <w:lvl w:ilvl="0" w:tentative="0">
      <w:start w:val="1"/>
      <w:numFmt w:val="decimal"/>
      <w:lvlText w:val="%1."/>
      <w:lvlJc w:val="left"/>
      <w:pPr>
        <w:ind w:left="900" w:hanging="420"/>
      </w:pPr>
    </w:lvl>
    <w:lvl w:ilvl="1" w:tentative="0">
      <w:start w:val="1"/>
      <w:numFmt w:val="decimal"/>
      <w:suff w:val="nothing"/>
      <w:lvlText w:val="%2."/>
      <w:lvlJc w:val="left"/>
      <w:pPr>
        <w:ind w:left="2263" w:hanging="420"/>
      </w:pPr>
      <w:rPr>
        <w:color w:val="auto"/>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MWQxMzhiZGFkODMzZDdkNmVkZDYyZTgwM2RlMjEifQ=="/>
    <w:docVar w:name="KGWebUrl" w:val="https://dingtalkoa.zjedusri.com.cn/weaver/weaver.file.FileDownloadForNews?uuid=a964cc2c-bbde-489f-a14a-6cd7def11efc&amp;fileid=26670&amp;type=document&amp;isofficeview=0"/>
  </w:docVars>
  <w:rsids>
    <w:rsidRoot w:val="00EC444C"/>
    <w:rsid w:val="000053AB"/>
    <w:rsid w:val="00025E1E"/>
    <w:rsid w:val="00031E56"/>
    <w:rsid w:val="00046996"/>
    <w:rsid w:val="00065611"/>
    <w:rsid w:val="00080109"/>
    <w:rsid w:val="00084772"/>
    <w:rsid w:val="000A4102"/>
    <w:rsid w:val="000B7CA5"/>
    <w:rsid w:val="00107418"/>
    <w:rsid w:val="00134F9C"/>
    <w:rsid w:val="001621ED"/>
    <w:rsid w:val="00277ED5"/>
    <w:rsid w:val="002813E9"/>
    <w:rsid w:val="002B031B"/>
    <w:rsid w:val="002B50CB"/>
    <w:rsid w:val="002C5517"/>
    <w:rsid w:val="00321BC8"/>
    <w:rsid w:val="0034354B"/>
    <w:rsid w:val="0034568D"/>
    <w:rsid w:val="0039200B"/>
    <w:rsid w:val="003F206D"/>
    <w:rsid w:val="00417E2E"/>
    <w:rsid w:val="0042391F"/>
    <w:rsid w:val="004B7A48"/>
    <w:rsid w:val="004D2CA6"/>
    <w:rsid w:val="004E26EF"/>
    <w:rsid w:val="005108C2"/>
    <w:rsid w:val="005F6541"/>
    <w:rsid w:val="00624AA3"/>
    <w:rsid w:val="00651E31"/>
    <w:rsid w:val="006A7BF2"/>
    <w:rsid w:val="006E2579"/>
    <w:rsid w:val="006F33BC"/>
    <w:rsid w:val="00764570"/>
    <w:rsid w:val="0076636B"/>
    <w:rsid w:val="007C2891"/>
    <w:rsid w:val="007C3586"/>
    <w:rsid w:val="007E7F1B"/>
    <w:rsid w:val="008460C1"/>
    <w:rsid w:val="00886396"/>
    <w:rsid w:val="008C1A24"/>
    <w:rsid w:val="0090564D"/>
    <w:rsid w:val="00914295"/>
    <w:rsid w:val="00923B63"/>
    <w:rsid w:val="00935D37"/>
    <w:rsid w:val="00982870"/>
    <w:rsid w:val="009A5614"/>
    <w:rsid w:val="009A6F60"/>
    <w:rsid w:val="009F2916"/>
    <w:rsid w:val="00A23F31"/>
    <w:rsid w:val="00A32EFC"/>
    <w:rsid w:val="00A457FF"/>
    <w:rsid w:val="00A86590"/>
    <w:rsid w:val="00B0742E"/>
    <w:rsid w:val="00B41300"/>
    <w:rsid w:val="00B47E5B"/>
    <w:rsid w:val="00B51796"/>
    <w:rsid w:val="00B82EAC"/>
    <w:rsid w:val="00B94E02"/>
    <w:rsid w:val="00C47341"/>
    <w:rsid w:val="00C84432"/>
    <w:rsid w:val="00CD035A"/>
    <w:rsid w:val="00CD71F7"/>
    <w:rsid w:val="00D01645"/>
    <w:rsid w:val="00D746D0"/>
    <w:rsid w:val="00D77099"/>
    <w:rsid w:val="00D95723"/>
    <w:rsid w:val="00E14FAC"/>
    <w:rsid w:val="00E26531"/>
    <w:rsid w:val="00E53AAC"/>
    <w:rsid w:val="00E5667E"/>
    <w:rsid w:val="00EB0680"/>
    <w:rsid w:val="00EC444C"/>
    <w:rsid w:val="00ED6449"/>
    <w:rsid w:val="00F51A6D"/>
    <w:rsid w:val="00FA0AD7"/>
    <w:rsid w:val="00FB6F72"/>
    <w:rsid w:val="02BF65DB"/>
    <w:rsid w:val="03DF1D64"/>
    <w:rsid w:val="04D74983"/>
    <w:rsid w:val="11A92D5A"/>
    <w:rsid w:val="12A32349"/>
    <w:rsid w:val="13945744"/>
    <w:rsid w:val="1C901B90"/>
    <w:rsid w:val="2381415A"/>
    <w:rsid w:val="23AE1A23"/>
    <w:rsid w:val="25171EDA"/>
    <w:rsid w:val="25617D7C"/>
    <w:rsid w:val="2F707D55"/>
    <w:rsid w:val="34802AFF"/>
    <w:rsid w:val="38FB618B"/>
    <w:rsid w:val="39D91BA7"/>
    <w:rsid w:val="3CCF62B7"/>
    <w:rsid w:val="3E7FFFE7"/>
    <w:rsid w:val="42DA2F1C"/>
    <w:rsid w:val="45833790"/>
    <w:rsid w:val="4B433EC6"/>
    <w:rsid w:val="58885F4E"/>
    <w:rsid w:val="5A7F7385"/>
    <w:rsid w:val="5ED934A4"/>
    <w:rsid w:val="60A77F0E"/>
    <w:rsid w:val="62F15D85"/>
    <w:rsid w:val="665768A9"/>
    <w:rsid w:val="69A970C4"/>
    <w:rsid w:val="70FD00D7"/>
    <w:rsid w:val="7587124E"/>
    <w:rsid w:val="EEF84CF2"/>
    <w:rsid w:val="FEEFE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3"/>
    <w:link w:val="14"/>
    <w:qFormat/>
    <w:uiPriority w:val="0"/>
    <w:pPr>
      <w:keepNext/>
      <w:keepLines/>
      <w:spacing w:before="340" w:after="330" w:line="578" w:lineRule="auto"/>
    </w:pPr>
    <w:rPr>
      <w:rFonts w:ascii="Times New Roman" w:hAnsi="Times New Roman"/>
      <w:bCs/>
      <w:kern w:val="44"/>
      <w:sz w:val="44"/>
      <w:szCs w:val="44"/>
    </w:rPr>
  </w:style>
  <w:style w:type="paragraph" w:styleId="4">
    <w:name w:val="heading 2"/>
    <w:basedOn w:val="1"/>
    <w:next w:val="1"/>
    <w:link w:val="15"/>
    <w:qFormat/>
    <w:uiPriority w:val="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16"/>
    <w:qFormat/>
    <w:uiPriority w:val="9"/>
    <w:pPr>
      <w:keepNext/>
      <w:keepLines/>
      <w:spacing w:before="260" w:after="260" w:line="416" w:lineRule="auto"/>
      <w:outlineLvl w:val="2"/>
    </w:pPr>
    <w:rPr>
      <w:b/>
      <w:bCs/>
      <w:sz w:val="32"/>
      <w:szCs w:val="32"/>
    </w:rPr>
  </w:style>
  <w:style w:type="paragraph" w:styleId="6">
    <w:name w:val="heading 4"/>
    <w:basedOn w:val="1"/>
    <w:next w:val="1"/>
    <w:link w:val="17"/>
    <w:qFormat/>
    <w:uiPriority w:val="9"/>
    <w:pPr>
      <w:keepNext/>
      <w:keepLines/>
      <w:spacing w:before="280" w:after="290" w:line="376" w:lineRule="auto"/>
      <w:outlineLvl w:val="3"/>
    </w:pPr>
    <w:rPr>
      <w:rFonts w:ascii="Calibri Light" w:hAnsi="Calibri Light"/>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13"/>
    <w:qFormat/>
    <w:uiPriority w:val="0"/>
    <w:pPr>
      <w:widowControl/>
      <w:kinsoku w:val="0"/>
      <w:autoSpaceDE w:val="0"/>
      <w:autoSpaceDN w:val="0"/>
      <w:adjustRightInd w:val="0"/>
      <w:snapToGrid w:val="0"/>
      <w:spacing w:before="240" w:after="60"/>
      <w:jc w:val="center"/>
      <w:textAlignment w:val="baseline"/>
      <w:outlineLvl w:val="0"/>
    </w:pPr>
    <w:rPr>
      <w:rFonts w:ascii="Arial" w:hAnsi="Arial"/>
      <w:b/>
      <w:snapToGrid w:val="0"/>
      <w:color w:val="000000"/>
      <w:kern w:val="0"/>
      <w:sz w:val="32"/>
      <w:szCs w:val="21"/>
      <w:lang w:eastAsia="en-US"/>
    </w:rPr>
  </w:style>
  <w:style w:type="paragraph" w:styleId="7">
    <w:name w:val="Body Text"/>
    <w:basedOn w:val="1"/>
    <w:link w:val="18"/>
    <w:qFormat/>
    <w:uiPriority w:val="1"/>
    <w:pPr>
      <w:autoSpaceDE w:val="0"/>
      <w:autoSpaceDN w:val="0"/>
      <w:adjustRightInd w:val="0"/>
      <w:ind w:left="360"/>
      <w:jc w:val="left"/>
    </w:pPr>
    <w:rPr>
      <w:rFonts w:ascii="仿宋" w:hAnsi="Times New Roman" w:eastAsia="仿宋" w:cs="仿宋"/>
      <w:kern w:val="0"/>
      <w:sz w:val="28"/>
      <w:szCs w:val="2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Char"/>
    <w:link w:val="3"/>
    <w:qFormat/>
    <w:uiPriority w:val="0"/>
    <w:rPr>
      <w:rFonts w:ascii="Arial" w:hAnsi="Arial"/>
      <w:b/>
      <w:snapToGrid/>
      <w:color w:val="000000"/>
      <w:sz w:val="32"/>
      <w:szCs w:val="21"/>
      <w:lang w:eastAsia="en-US"/>
    </w:rPr>
  </w:style>
  <w:style w:type="character" w:customStyle="1" w:styleId="14">
    <w:name w:val="标题 1 Char"/>
    <w:link w:val="2"/>
    <w:qFormat/>
    <w:uiPriority w:val="0"/>
    <w:rPr>
      <w:rFonts w:ascii="Times New Roman" w:hAnsi="Times New Roman"/>
      <w:b/>
      <w:bCs/>
      <w:snapToGrid/>
      <w:color w:val="000000"/>
      <w:kern w:val="44"/>
      <w:sz w:val="44"/>
      <w:szCs w:val="44"/>
      <w:lang w:eastAsia="en-US"/>
    </w:rPr>
  </w:style>
  <w:style w:type="character" w:customStyle="1" w:styleId="15">
    <w:name w:val="标题 2 Char"/>
    <w:link w:val="4"/>
    <w:semiHidden/>
    <w:qFormat/>
    <w:uiPriority w:val="9"/>
    <w:rPr>
      <w:rFonts w:ascii="Calibri Light" w:hAnsi="Calibri Light" w:eastAsia="宋体" w:cs="Times New Roman"/>
      <w:b/>
      <w:bCs/>
      <w:kern w:val="2"/>
      <w:sz w:val="32"/>
      <w:szCs w:val="32"/>
    </w:rPr>
  </w:style>
  <w:style w:type="character" w:customStyle="1" w:styleId="16">
    <w:name w:val="标题 3 Char"/>
    <w:link w:val="5"/>
    <w:semiHidden/>
    <w:qFormat/>
    <w:uiPriority w:val="9"/>
    <w:rPr>
      <w:b/>
      <w:bCs/>
      <w:kern w:val="2"/>
      <w:sz w:val="32"/>
      <w:szCs w:val="32"/>
    </w:rPr>
  </w:style>
  <w:style w:type="character" w:customStyle="1" w:styleId="17">
    <w:name w:val="标题 4 Char"/>
    <w:link w:val="6"/>
    <w:semiHidden/>
    <w:qFormat/>
    <w:uiPriority w:val="9"/>
    <w:rPr>
      <w:rFonts w:ascii="Calibri Light" w:hAnsi="Calibri Light" w:eastAsia="宋体" w:cs="Times New Roman"/>
      <w:b/>
      <w:bCs/>
      <w:kern w:val="2"/>
      <w:sz w:val="28"/>
      <w:szCs w:val="28"/>
    </w:rPr>
  </w:style>
  <w:style w:type="character" w:customStyle="1" w:styleId="18">
    <w:name w:val="正文文本 Char"/>
    <w:link w:val="7"/>
    <w:qFormat/>
    <w:uiPriority w:val="1"/>
    <w:rPr>
      <w:rFonts w:ascii="仿宋" w:hAnsi="Times New Roman" w:eastAsia="仿宋" w:cs="仿宋"/>
      <w:sz w:val="28"/>
      <w:szCs w:val="28"/>
    </w:rPr>
  </w:style>
  <w:style w:type="character" w:customStyle="1" w:styleId="19">
    <w:name w:val="页脚 Char"/>
    <w:link w:val="8"/>
    <w:qFormat/>
    <w:uiPriority w:val="99"/>
    <w:rPr>
      <w:sz w:val="18"/>
      <w:szCs w:val="18"/>
    </w:rPr>
  </w:style>
  <w:style w:type="character" w:customStyle="1" w:styleId="20">
    <w:name w:val="页眉 Char"/>
    <w:link w:val="9"/>
    <w:qFormat/>
    <w:uiPriority w:val="99"/>
    <w:rPr>
      <w:sz w:val="18"/>
      <w:szCs w:val="18"/>
    </w:rPr>
  </w:style>
  <w:style w:type="table" w:customStyle="1" w:styleId="21">
    <w:name w:val="Table Normal"/>
    <w:unhideWhenUsed/>
    <w:qFormat/>
    <w:uiPriority w:val="0"/>
    <w:rPr>
      <w:rFonts w:ascii="Times New Roman" w:hAnsi="Times New Roman"/>
    </w:rPr>
    <w:tblPr>
      <w:tblCellMar>
        <w:top w:w="0" w:type="dxa"/>
        <w:left w:w="0" w:type="dxa"/>
        <w:bottom w:w="0" w:type="dxa"/>
        <w:right w:w="0" w:type="dxa"/>
      </w:tblCellMar>
    </w:tblPr>
  </w:style>
  <w:style w:type="paragraph" w:styleId="22">
    <w:name w:val="List Paragraph"/>
    <w:basedOn w:val="1"/>
    <w:qFormat/>
    <w:uiPriority w:val="0"/>
    <w:pPr>
      <w:ind w:firstLine="200" w:firstLineChars="200"/>
    </w:pPr>
  </w:style>
  <w:style w:type="paragraph" w:customStyle="1" w:styleId="23">
    <w:name w:val="Table Paragraph"/>
    <w:basedOn w:val="1"/>
    <w:qFormat/>
    <w:uiPriority w:val="1"/>
    <w:pPr>
      <w:autoSpaceDE w:val="0"/>
      <w:autoSpaceDN w:val="0"/>
      <w:adjustRightInd w:val="0"/>
      <w:jc w:val="left"/>
    </w:pPr>
    <w:rPr>
      <w:rFonts w:ascii="仿宋" w:hAnsi="Times New Roman" w:eastAsia="仿宋" w:cs="仿宋"/>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1444</Words>
  <Characters>8236</Characters>
  <Lines>68</Lines>
  <Paragraphs>19</Paragraphs>
  <TotalTime>1</TotalTime>
  <ScaleCrop>false</ScaleCrop>
  <LinksUpToDate>false</LinksUpToDate>
  <CharactersWithSpaces>9661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2025-03-04T09:38:00Z</dcterms:created>
  <dc:creator>Administrator</dc:creator>
  <cp:lastModifiedBy>小张</cp:lastModifiedBy>
  <dcterms:modified xsi:type="dcterms:W3CDTF">2025-03-04T16:15:43Z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eyJoZGlkIjoiNGViNzQzYjc1YzNlYjc2MDZkMTg1MWE4OTZhMjk4ZTciLCJ1c2VySWQiOiI5NjA4OTA3In0=</vt:lpwstr>
  </property>
  <property fmtid="{D5CDD505-2E9C-101B-9397-08002B2CF9AE}" pid="3" name="KSOProductBuildVer">
    <vt:lpwstr>2052-12.8.2.1119</vt:lpwstr>
  </property>
  <property fmtid="{D5CDD505-2E9C-101B-9397-08002B2CF9AE}" pid="4" name="ICV">
    <vt:lpwstr>8A7236B34B466BB01946C667B11E7F6F</vt:lpwstr>
  </property>
</Properties>
</file>