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6370B">
      <w:pPr>
        <w:spacing w:line="580" w:lineRule="exact"/>
        <w:jc w:val="right"/>
        <w:rPr>
          <w:rFonts w:ascii="Times New Roman" w:hAnsi="Times New Roman" w:eastAsia="仿宋_GB2312" w:cs="Times New Roman"/>
          <w:color w:val="474747"/>
          <w:sz w:val="32"/>
          <w:szCs w:val="32"/>
          <w:shd w:val="clear" w:color="auto" w:fill="FFFFFF"/>
        </w:rPr>
      </w:pPr>
    </w:p>
    <w:p w14:paraId="537CDA44">
      <w:pPr>
        <w:spacing w:line="580" w:lineRule="exact"/>
        <w:jc w:val="right"/>
        <w:rPr>
          <w:rFonts w:ascii="Times New Roman" w:hAnsi="Times New Roman" w:eastAsia="仿宋_GB2312" w:cs="Times New Roman"/>
          <w:color w:val="auto"/>
          <w:sz w:val="32"/>
          <w:szCs w:val="32"/>
          <w:shd w:val="clear" w:color="auto" w:fill="FFFFFF"/>
          <w:lang w:eastAsia="zh-CN"/>
        </w:rPr>
      </w:pPr>
    </w:p>
    <w:p w14:paraId="764634BD">
      <w:pPr>
        <w:spacing w:line="580" w:lineRule="exact"/>
        <w:jc w:val="right"/>
        <w:rPr>
          <w:rFonts w:ascii="Times New Roman" w:hAnsi="Times New Roman" w:eastAsia="仿宋_GB2312" w:cs="Times New Roman"/>
          <w:color w:val="auto"/>
          <w:sz w:val="32"/>
          <w:szCs w:val="32"/>
          <w:shd w:val="clear" w:color="auto" w:fill="FFFFFF"/>
          <w:lang w:eastAsia="zh-CN"/>
        </w:rPr>
      </w:pPr>
    </w:p>
    <w:p w14:paraId="220BF11B">
      <w:pPr>
        <w:spacing w:line="580" w:lineRule="exact"/>
        <w:jc w:val="right"/>
        <w:rPr>
          <w:rFonts w:ascii="Times New Roman" w:hAnsi="Times New Roman" w:eastAsia="仿宋_GB2312" w:cs="Times New Roman"/>
          <w:color w:val="auto"/>
          <w:sz w:val="32"/>
          <w:szCs w:val="32"/>
          <w:shd w:val="clear" w:color="auto" w:fill="FFFFFF"/>
          <w:lang w:eastAsia="zh-CN"/>
        </w:rPr>
      </w:pPr>
    </w:p>
    <w:p w14:paraId="3821F72A">
      <w:pPr>
        <w:spacing w:line="580" w:lineRule="exact"/>
        <w:jc w:val="right"/>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shd w:val="clear" w:color="auto" w:fill="FFFFFF"/>
          <w:lang w:eastAsia="zh-CN"/>
        </w:rPr>
        <w:t xml:space="preserve">浙职赛委办〔2025〕 </w:t>
      </w:r>
      <w:r>
        <w:rPr>
          <w:rFonts w:hint="eastAsia" w:ascii="Times New Roman" w:hAnsi="Times New Roman" w:eastAsia="仿宋_GB2312" w:cs="Times New Roman"/>
          <w:color w:val="auto"/>
          <w:sz w:val="32"/>
          <w:szCs w:val="32"/>
          <w:shd w:val="clear" w:color="auto" w:fill="FFFFFF"/>
          <w:lang w:val="en-US" w:eastAsia="zh-CN"/>
        </w:rPr>
        <w:t>40</w:t>
      </w:r>
      <w:bookmarkStart w:id="0" w:name="_GoBack"/>
      <w:bookmarkEnd w:id="0"/>
      <w:r>
        <w:rPr>
          <w:rFonts w:hint="default" w:ascii="Times New Roman" w:hAnsi="Times New Roman" w:eastAsia="仿宋_GB2312" w:cs="Times New Roman"/>
          <w:color w:val="auto"/>
          <w:sz w:val="32"/>
          <w:szCs w:val="32"/>
          <w:shd w:val="clear" w:color="auto" w:fill="FFFFFF"/>
          <w:lang w:eastAsia="zh-CN"/>
        </w:rPr>
        <w:t>号</w:t>
      </w:r>
    </w:p>
    <w:p w14:paraId="5467AB80">
      <w:pPr>
        <w:spacing w:line="580" w:lineRule="exact"/>
        <w:rPr>
          <w:rFonts w:ascii="Times New Roman" w:hAnsi="Times New Roman" w:eastAsia="方正小标宋简体" w:cs="Times New Roman"/>
          <w:color w:val="auto"/>
          <w:sz w:val="36"/>
          <w:szCs w:val="36"/>
          <w:lang w:eastAsia="zh-CN"/>
        </w:rPr>
      </w:pPr>
    </w:p>
    <w:p w14:paraId="52FAB384">
      <w:pPr>
        <w:spacing w:line="580" w:lineRule="exact"/>
        <w:jc w:val="center"/>
        <w:rPr>
          <w:rFonts w:ascii="Times New Roman" w:hAnsi="Times New Roman" w:eastAsia="方正小标宋简体" w:cs="Times New Roman"/>
          <w:color w:val="auto"/>
          <w:sz w:val="42"/>
          <w:szCs w:val="42"/>
          <w:lang w:eastAsia="zh-CN"/>
        </w:rPr>
      </w:pPr>
      <w:r>
        <w:rPr>
          <w:rFonts w:hint="default" w:ascii="Times New Roman" w:hAnsi="Times New Roman" w:eastAsia="方正小标宋简体" w:cs="Times New Roman"/>
          <w:color w:val="auto"/>
          <w:sz w:val="42"/>
          <w:szCs w:val="42"/>
          <w:lang w:eastAsia="zh-CN"/>
        </w:rPr>
        <w:t>浙江省中等职业学校职业能力大赛组委会办公室关于举办2025年浙江省中等职业学校职业能力</w:t>
      </w:r>
    </w:p>
    <w:p w14:paraId="49BEEED9">
      <w:pPr>
        <w:spacing w:line="580" w:lineRule="exact"/>
        <w:jc w:val="center"/>
        <w:rPr>
          <w:rFonts w:hint="eastAsia" w:ascii="方正小标宋简体" w:hAnsi="Times New Roman" w:eastAsia="方正小标宋简体" w:cs="Times New Roman"/>
          <w:color w:val="auto"/>
          <w:sz w:val="42"/>
          <w:szCs w:val="42"/>
          <w:lang w:eastAsia="zh-CN"/>
        </w:rPr>
      </w:pPr>
      <w:r>
        <w:rPr>
          <w:rFonts w:hint="default" w:ascii="Times New Roman" w:hAnsi="Times New Roman" w:eastAsia="方正小标宋简体" w:cs="Times New Roman"/>
          <w:color w:val="auto"/>
          <w:sz w:val="42"/>
          <w:szCs w:val="42"/>
          <w:lang w:eastAsia="zh-CN"/>
        </w:rPr>
        <w:t>大赛（学生技术技能类）</w:t>
      </w:r>
      <w:r>
        <w:rPr>
          <w:rFonts w:hint="eastAsia" w:ascii="方正小标宋简体" w:hAnsi="Times New Roman" w:eastAsia="方正小标宋简体" w:cs="Times New Roman"/>
          <w:color w:val="auto"/>
          <w:sz w:val="42"/>
          <w:szCs w:val="42"/>
          <w:lang w:eastAsia="zh-CN"/>
        </w:rPr>
        <w:t>“新型电力系统运行</w:t>
      </w:r>
    </w:p>
    <w:p w14:paraId="2B5864A2">
      <w:pPr>
        <w:spacing w:line="580" w:lineRule="exact"/>
        <w:jc w:val="center"/>
        <w:rPr>
          <w:rFonts w:ascii="Times New Roman" w:hAnsi="Times New Roman" w:eastAsia="方正小标宋简体" w:cs="Times New Roman"/>
          <w:color w:val="auto"/>
          <w:sz w:val="42"/>
          <w:szCs w:val="42"/>
          <w:lang w:eastAsia="zh-CN"/>
        </w:rPr>
      </w:pPr>
      <w:r>
        <w:rPr>
          <w:rFonts w:hint="eastAsia" w:ascii="方正小标宋简体" w:hAnsi="Times New Roman" w:eastAsia="方正小标宋简体" w:cs="Times New Roman"/>
          <w:color w:val="auto"/>
          <w:sz w:val="42"/>
          <w:szCs w:val="42"/>
          <w:lang w:eastAsia="zh-CN"/>
        </w:rPr>
        <w:t>与维护”</w:t>
      </w:r>
      <w:r>
        <w:rPr>
          <w:rFonts w:hint="default" w:ascii="Times New Roman" w:hAnsi="Times New Roman" w:eastAsia="方正小标宋简体" w:cs="Times New Roman"/>
          <w:color w:val="auto"/>
          <w:sz w:val="42"/>
          <w:szCs w:val="42"/>
          <w:lang w:eastAsia="zh-CN"/>
        </w:rPr>
        <w:t>项目比赛的通知</w:t>
      </w:r>
    </w:p>
    <w:p w14:paraId="00E6106C">
      <w:pPr>
        <w:spacing w:line="580" w:lineRule="exact"/>
        <w:jc w:val="center"/>
        <w:rPr>
          <w:rFonts w:ascii="Times New Roman" w:hAnsi="Times New Roman" w:eastAsia="方正小标宋简体" w:cs="Times New Roman"/>
          <w:color w:val="auto"/>
          <w:sz w:val="42"/>
          <w:szCs w:val="42"/>
          <w:lang w:eastAsia="zh-CN"/>
        </w:rPr>
      </w:pPr>
    </w:p>
    <w:p w14:paraId="16C66FCA">
      <w:pPr>
        <w:spacing w:line="580" w:lineRule="exact"/>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各设区市教育局、有关学校：</w:t>
      </w:r>
    </w:p>
    <w:p w14:paraId="4785687A">
      <w:pPr>
        <w:widowControl w:val="0"/>
        <w:kinsoku/>
        <w:autoSpaceDE/>
        <w:autoSpaceDN/>
        <w:spacing w:line="580" w:lineRule="exact"/>
        <w:ind w:firstLine="640" w:firstLineChars="200"/>
        <w:textAlignment w:val="auto"/>
        <w:rPr>
          <w:rFonts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lang w:eastAsia="zh-CN"/>
        </w:rPr>
        <w:t>根据《浙江省中等职业学校职业能力大赛组委会关于做好2025年浙江省中等职业学校职业能力大赛的通知》（浙中职赛委〔2025〕1号）要求，经研究，决定于2025年3月在</w:t>
      </w:r>
      <w:r>
        <w:rPr>
          <w:rFonts w:hint="eastAsia" w:ascii="仿宋_GB2312" w:hAnsi="Times New Roman" w:eastAsia="仿宋_GB2312" w:cs="Times New Roman"/>
          <w:color w:val="auto"/>
          <w:sz w:val="32"/>
          <w:szCs w:val="32"/>
          <w:lang w:eastAsia="zh-CN"/>
        </w:rPr>
        <w:t>宁波市举办浙江省中等职业学校职业能力大赛（学生技术技能类）“新型电力系统运行与维护”</w:t>
      </w:r>
      <w:r>
        <w:rPr>
          <w:rFonts w:hint="default" w:ascii="Times New Roman" w:hAnsi="Times New Roman" w:eastAsia="仿宋_GB2312" w:cs="Times New Roman"/>
          <w:color w:val="auto"/>
          <w:sz w:val="32"/>
          <w:szCs w:val="32"/>
          <w:lang w:eastAsia="zh-CN"/>
        </w:rPr>
        <w:t>项目比赛。现将比赛有关事项通知如下：</w:t>
      </w:r>
    </w:p>
    <w:p w14:paraId="3AA4FEB4">
      <w:pPr>
        <w:spacing w:line="580" w:lineRule="exact"/>
        <w:ind w:firstLine="640" w:firstLineChars="200"/>
        <w:rPr>
          <w:rFonts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一、比赛内容和要求</w:t>
      </w:r>
    </w:p>
    <w:p w14:paraId="6FB5CB88">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本赛项采用团体比赛方式，</w:t>
      </w:r>
      <w:r>
        <w:rPr>
          <w:rFonts w:ascii="Times New Roman" w:hAnsi="Times New Roman" w:eastAsia="仿宋_GB2312" w:cs="Times New Roman"/>
          <w:color w:val="auto"/>
          <w:sz w:val="32"/>
          <w:szCs w:val="32"/>
          <w:lang w:eastAsia="zh-CN"/>
        </w:rPr>
        <w:t>比赛赛题总分为100分。</w:t>
      </w:r>
      <w:r>
        <w:rPr>
          <w:rFonts w:hint="default" w:ascii="Times New Roman" w:hAnsi="Times New Roman" w:eastAsia="仿宋_GB2312" w:cs="Times New Roman"/>
          <w:color w:val="auto"/>
          <w:sz w:val="32"/>
          <w:szCs w:val="32"/>
          <w:lang w:eastAsia="zh-CN"/>
        </w:rPr>
        <w:t>3名参赛选手在3.5小时内共同协作完成</w:t>
      </w:r>
      <w:r>
        <w:rPr>
          <w:rFonts w:ascii="Times New Roman" w:hAnsi="Times New Roman" w:eastAsia="仿宋_GB2312" w:cs="Times New Roman"/>
          <w:color w:val="auto"/>
          <w:kern w:val="2"/>
          <w:sz w:val="32"/>
          <w:szCs w:val="32"/>
          <w:lang w:eastAsia="zh-CN"/>
        </w:rPr>
        <w:t>新型电力系统可再生能源发电侧、储能管理侧、负荷用电侧、电网控制侧的建设管理工作，对新型电力系统进行智能发电、调度、供用、运维等系统功能的调试，对新型电力系统进行日常维护及故障排查等三项综合性典型工作任务，以及职业规范与安全生产的考核。</w:t>
      </w:r>
      <w:r>
        <w:rPr>
          <w:rFonts w:hint="default" w:ascii="Times New Roman" w:hAnsi="Times New Roman" w:eastAsia="仿宋_GB2312" w:cs="Times New Roman"/>
          <w:color w:val="auto"/>
          <w:sz w:val="32"/>
          <w:szCs w:val="32"/>
          <w:lang w:eastAsia="zh-CN"/>
        </w:rPr>
        <w:t>具体要求详见附件。</w:t>
      </w:r>
    </w:p>
    <w:p w14:paraId="1C351127">
      <w:pPr>
        <w:spacing w:line="580" w:lineRule="exact"/>
        <w:rPr>
          <w:rFonts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lang w:eastAsia="zh-CN"/>
        </w:rPr>
        <w:t xml:space="preserve">       </w:t>
      </w:r>
      <w:r>
        <w:rPr>
          <w:rFonts w:hint="default" w:ascii="Times New Roman" w:hAnsi="Times New Roman" w:eastAsia="黑体" w:cs="Times New Roman"/>
          <w:color w:val="auto"/>
          <w:sz w:val="32"/>
          <w:szCs w:val="32"/>
          <w:lang w:eastAsia="zh-CN"/>
        </w:rPr>
        <w:t>二、参赛方法和奖项设置</w:t>
      </w:r>
    </w:p>
    <w:p w14:paraId="4C5A828B">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1.以设区市为单位报名组队，每市限报</w:t>
      </w:r>
      <w:r>
        <w:rPr>
          <w:rFonts w:ascii="Times New Roman" w:hAnsi="Times New Roman" w:eastAsia="仿宋_GB2312" w:cs="Times New Roman"/>
          <w:color w:val="auto"/>
          <w:sz w:val="32"/>
          <w:szCs w:val="32"/>
          <w:lang w:eastAsia="zh-CN"/>
        </w:rPr>
        <w:t>2队</w:t>
      </w:r>
      <w:r>
        <w:rPr>
          <w:rFonts w:hint="default" w:ascii="Times New Roman" w:hAnsi="Times New Roman" w:eastAsia="仿宋_GB2312" w:cs="Times New Roman"/>
          <w:color w:val="auto"/>
          <w:sz w:val="32"/>
          <w:szCs w:val="32"/>
          <w:lang w:eastAsia="zh-CN"/>
        </w:rPr>
        <w:t>，同一学校限报1队</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每队由3名选手组成，</w:t>
      </w:r>
      <w:r>
        <w:rPr>
          <w:rFonts w:hint="default" w:ascii="Times New Roman" w:hAnsi="Times New Roman" w:eastAsia="仿宋_GB2312" w:cs="Times New Roman"/>
          <w:color w:val="auto"/>
          <w:sz w:val="32"/>
          <w:szCs w:val="32"/>
          <w:lang w:eastAsia="zh-CN"/>
        </w:rPr>
        <w:t>不得跨校组队，每队限报2位指导教师。参赛选手应是我省全日制中等职业学校2025年全日制在籍学生，以及五年制</w:t>
      </w:r>
      <w:r>
        <w:rPr>
          <w:rFonts w:hint="eastAsia" w:ascii="Times New Roman" w:hAnsi="Times New Roman" w:eastAsia="仿宋_GB2312" w:cs="Times New Roman"/>
          <w:color w:val="auto"/>
          <w:sz w:val="32"/>
          <w:szCs w:val="32"/>
          <w:lang w:eastAsia="zh-CN"/>
        </w:rPr>
        <w:t>高职</w:t>
      </w:r>
      <w:r>
        <w:rPr>
          <w:rFonts w:hint="default" w:ascii="Times New Roman" w:hAnsi="Times New Roman" w:eastAsia="仿宋_GB2312" w:cs="Times New Roman"/>
          <w:color w:val="auto"/>
          <w:sz w:val="32"/>
          <w:szCs w:val="32"/>
          <w:lang w:eastAsia="zh-CN"/>
        </w:rPr>
        <w:t>一至三年级学生，年龄须不超过21周岁</w:t>
      </w:r>
      <w:r>
        <w:rPr>
          <w:rFonts w:ascii="Times New Roman" w:hAnsi="Times New Roman" w:eastAsia="仿宋_GB2312" w:cs="Times New Roman"/>
          <w:color w:val="auto"/>
          <w:sz w:val="32"/>
          <w:szCs w:val="32"/>
          <w:lang w:eastAsia="zh-CN"/>
        </w:rPr>
        <w:t>（年龄计算的截止时间以 2025年5月1日为准）</w:t>
      </w:r>
      <w:r>
        <w:rPr>
          <w:rFonts w:hint="default" w:ascii="Times New Roman" w:hAnsi="Times New Roman" w:eastAsia="仿宋_GB2312" w:cs="Times New Roman"/>
          <w:color w:val="auto"/>
          <w:sz w:val="32"/>
          <w:szCs w:val="32"/>
          <w:lang w:eastAsia="zh-CN"/>
        </w:rPr>
        <w:t>。凡在往届全国职业院校大赛中获本赛项一等奖的选手，不</w:t>
      </w:r>
      <w:r>
        <w:rPr>
          <w:rFonts w:hint="eastAsia" w:ascii="Times New Roman" w:hAnsi="Times New Roman" w:eastAsia="仿宋_GB2312" w:cs="Times New Roman"/>
          <w:color w:val="auto"/>
          <w:sz w:val="32"/>
          <w:szCs w:val="32"/>
          <w:lang w:eastAsia="zh-CN"/>
        </w:rPr>
        <w:t>能</w:t>
      </w:r>
      <w:r>
        <w:rPr>
          <w:rFonts w:ascii="Times New Roman" w:hAnsi="Times New Roman" w:eastAsia="仿宋_GB2312" w:cs="Times New Roman"/>
          <w:color w:val="auto"/>
          <w:sz w:val="32"/>
          <w:szCs w:val="32"/>
          <w:lang w:eastAsia="zh-CN"/>
        </w:rPr>
        <w:t>报名参</w:t>
      </w:r>
      <w:r>
        <w:rPr>
          <w:rFonts w:hint="default" w:ascii="Times New Roman" w:hAnsi="Times New Roman" w:eastAsia="仿宋_GB2312" w:cs="Times New Roman"/>
          <w:color w:val="auto"/>
          <w:sz w:val="32"/>
          <w:szCs w:val="32"/>
          <w:lang w:eastAsia="zh-CN"/>
        </w:rPr>
        <w:t>赛，报到时请携带学生证和身份证</w:t>
      </w:r>
      <w:r>
        <w:rPr>
          <w:rFonts w:ascii="Times New Roman" w:hAnsi="Times New Roman" w:eastAsia="仿宋_GB2312" w:cs="Times New Roman"/>
          <w:color w:val="auto"/>
          <w:sz w:val="32"/>
          <w:szCs w:val="32"/>
          <w:lang w:eastAsia="zh-CN"/>
        </w:rPr>
        <w:t>原件以</w:t>
      </w:r>
      <w:r>
        <w:rPr>
          <w:rFonts w:hint="default" w:ascii="Times New Roman" w:hAnsi="Times New Roman" w:eastAsia="仿宋_GB2312" w:cs="Times New Roman"/>
          <w:color w:val="auto"/>
          <w:sz w:val="32"/>
          <w:szCs w:val="32"/>
          <w:lang w:eastAsia="zh-CN"/>
        </w:rPr>
        <w:t>备查。请各地教育行政部门严格审核选手资格，不符合参赛资格的选手不得参赛，一经发现即取消参赛资格，对赛后发现者将取消其</w:t>
      </w:r>
      <w:r>
        <w:rPr>
          <w:rFonts w:ascii="Times New Roman" w:hAnsi="Times New Roman" w:eastAsia="仿宋_GB2312" w:cs="Times New Roman"/>
          <w:color w:val="auto"/>
          <w:sz w:val="32"/>
          <w:szCs w:val="32"/>
          <w:lang w:eastAsia="zh-CN"/>
        </w:rPr>
        <w:t>所</w:t>
      </w:r>
      <w:r>
        <w:rPr>
          <w:rFonts w:hint="default" w:ascii="Times New Roman" w:hAnsi="Times New Roman" w:eastAsia="仿宋_GB2312" w:cs="Times New Roman"/>
          <w:color w:val="auto"/>
          <w:sz w:val="32"/>
          <w:szCs w:val="32"/>
          <w:lang w:eastAsia="zh-CN"/>
        </w:rPr>
        <w:t>获奖荣誉并追回证书，同时对相关责任人及单位进行通报批评。</w:t>
      </w:r>
    </w:p>
    <w:p w14:paraId="3F0F273A">
      <w:pPr>
        <w:spacing w:line="580" w:lineRule="exact"/>
        <w:ind w:left="0" w:firstLine="640" w:firstLineChars="200"/>
        <w:rPr>
          <w:rFonts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lang w:eastAsia="zh-CN"/>
        </w:rPr>
        <w:t>2.比赛奖项设置</w:t>
      </w:r>
      <w:r>
        <w:rPr>
          <w:rFonts w:hint="eastAsia" w:ascii="Times New Roman" w:hAnsi="Times New Roman" w:eastAsia="仿宋_GB2312" w:cs="Times New Roman"/>
          <w:color w:val="auto"/>
          <w:sz w:val="32"/>
          <w:szCs w:val="32"/>
          <w:lang w:eastAsia="zh-CN"/>
        </w:rPr>
        <w:t>：</w:t>
      </w:r>
      <w:r>
        <w:rPr>
          <w:rFonts w:hint="eastAsia" w:eastAsia="仿宋_GB2312"/>
          <w:sz w:val="32"/>
          <w:szCs w:val="32"/>
          <w:lang w:eastAsia="zh-CN"/>
        </w:rPr>
        <w:t>本赛项设团体一、二、三等奖，以实际参赛队总数为基数，获奖比例分别为10%、20%、30%（小数点后四舍五入）</w:t>
      </w:r>
      <w:r>
        <w:rPr>
          <w:rFonts w:eastAsia="仿宋_GB2312"/>
          <w:sz w:val="32"/>
          <w:szCs w:val="32"/>
          <w:lang w:eastAsia="zh-CN"/>
        </w:rPr>
        <w:t>。</w:t>
      </w:r>
    </w:p>
    <w:p w14:paraId="68B147D6">
      <w:pPr>
        <w:spacing w:line="580" w:lineRule="exact"/>
        <w:ind w:left="600"/>
        <w:rPr>
          <w:rFonts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三、报到与比赛时间</w:t>
      </w:r>
      <w:r>
        <w:rPr>
          <w:rFonts w:hint="eastAsia" w:ascii="Times New Roman" w:hAnsi="Times New Roman" w:eastAsia="黑体" w:cs="Times New Roman"/>
          <w:color w:val="auto"/>
          <w:sz w:val="32"/>
          <w:szCs w:val="32"/>
          <w:lang w:eastAsia="zh-CN"/>
        </w:rPr>
        <w:t>及</w:t>
      </w:r>
      <w:r>
        <w:rPr>
          <w:rFonts w:hint="default" w:ascii="Times New Roman" w:hAnsi="Times New Roman" w:eastAsia="黑体" w:cs="Times New Roman"/>
          <w:color w:val="auto"/>
          <w:sz w:val="32"/>
          <w:szCs w:val="32"/>
          <w:lang w:eastAsia="zh-CN"/>
        </w:rPr>
        <w:t>地点</w:t>
      </w:r>
    </w:p>
    <w:p w14:paraId="5A631C71">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1.报到时间：2025年3月28日 13:00赛时间）三等。</w:t>
      </w:r>
    </w:p>
    <w:p w14:paraId="207A5524">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2.报到地点： 丽都酒店（宁波奉化锦屏街道宝化路118号，陈经理，13336608922）</w:t>
      </w:r>
      <w:r>
        <w:rPr>
          <w:rFonts w:ascii="Times New Roman" w:hAnsi="Times New Roman" w:eastAsia="仿宋_GB2312" w:cs="Times New Roman"/>
          <w:color w:val="auto"/>
          <w:sz w:val="32"/>
          <w:szCs w:val="32"/>
          <w:lang w:eastAsia="zh-CN"/>
        </w:rPr>
        <w:t>。</w:t>
      </w:r>
    </w:p>
    <w:p w14:paraId="362A8616">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3.比赛时间：2025年3月29日。</w:t>
      </w:r>
    </w:p>
    <w:p w14:paraId="3BFAC6DF">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4.比赛地点：宁波市奉化区职业教育中心学校（宁波市奉化区桥西岸路南端128号）。</w:t>
      </w:r>
    </w:p>
    <w:p w14:paraId="01BA27E3">
      <w:pPr>
        <w:spacing w:line="580" w:lineRule="exact"/>
        <w:ind w:left="600"/>
        <w:rPr>
          <w:rFonts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四、评委组成</w:t>
      </w:r>
    </w:p>
    <w:p w14:paraId="526E8800">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1.由主办方确定若干名行业专家和考评员组成大赛评委会。</w:t>
      </w:r>
    </w:p>
    <w:p w14:paraId="61478730">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2.其他工作人员由比赛承办方选派。</w:t>
      </w:r>
    </w:p>
    <w:p w14:paraId="4A769D5E">
      <w:pPr>
        <w:spacing w:line="580" w:lineRule="exact"/>
        <w:ind w:firstLine="640" w:firstLineChars="200"/>
        <w:rPr>
          <w:rFonts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五、报名方式</w:t>
      </w:r>
    </w:p>
    <w:p w14:paraId="1E0D5D82">
      <w:pPr>
        <w:spacing w:line="580" w:lineRule="exact"/>
        <w:ind w:firstLine="640" w:firstLineChars="200"/>
        <w:rPr>
          <w:rFonts w:ascii="Times New Roman" w:hAnsi="Times New Roman" w:eastAsia="仿宋_GB2312" w:cs="Times New Roman"/>
          <w:color w:val="auto"/>
          <w:kern w:val="28"/>
          <w:sz w:val="32"/>
          <w:szCs w:val="32"/>
          <w:lang w:eastAsia="zh-CN"/>
        </w:rPr>
      </w:pPr>
      <w:r>
        <w:rPr>
          <w:rFonts w:hint="default" w:ascii="Times New Roman" w:hAnsi="Times New Roman" w:eastAsia="仿宋_GB2312" w:cs="Times New Roman"/>
          <w:color w:val="auto"/>
          <w:sz w:val="32"/>
          <w:szCs w:val="32"/>
          <w:lang w:eastAsia="zh-CN"/>
        </w:rPr>
        <w:t>请于3月20日</w:t>
      </w:r>
      <w:r>
        <w:rPr>
          <w:rFonts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lang w:eastAsia="zh-CN"/>
        </w:rPr>
        <w:t>登入浙江省中等职业学校职业能力大赛</w:t>
      </w:r>
      <w:r>
        <w:rPr>
          <w:rFonts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lang w:eastAsia="zh-CN"/>
        </w:rPr>
        <w:t>平台</w:t>
      </w:r>
      <w:r>
        <w:rPr>
          <w:rFonts w:hint="default" w:ascii="Times New Roman" w:hAnsi="Times New Roman" w:eastAsia="仿宋_GB2312" w:cs="Times New Roman"/>
          <w:color w:val="auto"/>
          <w:sz w:val="32"/>
          <w:szCs w:val="32"/>
        </w:rPr>
        <w:t>（https://jnds.zjedusri.com.cn）</w:t>
      </w:r>
      <w:r>
        <w:rPr>
          <w:rFonts w:hint="default" w:ascii="Times New Roman" w:hAnsi="Times New Roman" w:eastAsia="仿宋_GB2312" w:cs="Times New Roman"/>
          <w:color w:val="auto"/>
          <w:sz w:val="32"/>
          <w:szCs w:val="32"/>
          <w:lang w:eastAsia="zh-CN"/>
        </w:rPr>
        <w:t>完成报名</w:t>
      </w:r>
      <w:r>
        <w:rPr>
          <w:rFonts w:hint="default" w:ascii="Times New Roman" w:hAnsi="Times New Roman" w:eastAsia="仿宋_GB2312" w:cs="Times New Roman"/>
          <w:color w:val="auto"/>
          <w:kern w:val="28"/>
          <w:sz w:val="32"/>
          <w:szCs w:val="32"/>
          <w:lang w:eastAsia="zh-CN"/>
        </w:rPr>
        <w:t>。逾期不予受理。</w:t>
      </w:r>
    </w:p>
    <w:p w14:paraId="27BB5C01">
      <w:pPr>
        <w:spacing w:line="580" w:lineRule="exact"/>
        <w:ind w:firstLine="640" w:firstLineChars="200"/>
        <w:rPr>
          <w:rFonts w:ascii="Times New Roman" w:hAnsi="Times New Roman" w:eastAsia="仿宋_GB2312" w:cs="Times New Roman"/>
          <w:color w:val="auto"/>
          <w:kern w:val="28"/>
          <w:sz w:val="32"/>
          <w:szCs w:val="32"/>
          <w:lang w:eastAsia="zh-CN"/>
        </w:rPr>
      </w:pPr>
      <w:r>
        <w:rPr>
          <w:rFonts w:hint="default" w:ascii="Times New Roman" w:hAnsi="Times New Roman" w:eastAsia="黑体" w:cs="Times New Roman"/>
          <w:color w:val="auto"/>
          <w:sz w:val="32"/>
          <w:szCs w:val="32"/>
          <w:lang w:eastAsia="zh-CN"/>
        </w:rPr>
        <w:t>六、其它</w:t>
      </w:r>
    </w:p>
    <w:p w14:paraId="3E56AFF4">
      <w:pPr>
        <w:spacing w:line="580" w:lineRule="exact"/>
        <w:ind w:firstLine="640" w:firstLineChars="200"/>
        <w:rPr>
          <w:rFonts w:ascii="Times New Roman" w:hAnsi="Times New Roman" w:eastAsia="仿宋_GB2312" w:cs="Times New Roman"/>
          <w:color w:val="auto"/>
          <w:kern w:val="28"/>
          <w:sz w:val="32"/>
          <w:szCs w:val="32"/>
          <w:lang w:eastAsia="zh-CN"/>
        </w:rPr>
      </w:pPr>
      <w:r>
        <w:rPr>
          <w:rFonts w:hint="default" w:ascii="Times New Roman" w:hAnsi="Times New Roman" w:eastAsia="仿宋_GB2312" w:cs="Times New Roman"/>
          <w:color w:val="auto"/>
          <w:sz w:val="32"/>
          <w:szCs w:val="32"/>
          <w:lang w:eastAsia="zh-CN"/>
        </w:rPr>
        <w:t>1.比赛不收取报名费和参赛费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大赛食宿费用自理。</w:t>
      </w:r>
    </w:p>
    <w:p w14:paraId="1B331B83">
      <w:pPr>
        <w:spacing w:line="580" w:lineRule="exact"/>
        <w:ind w:firstLine="640" w:firstLineChars="200"/>
        <w:rPr>
          <w:rFonts w:ascii="Times New Roman" w:hAnsi="Times New Roman" w:eastAsia="仿宋_GB2312" w:cs="Times New Roman"/>
          <w:color w:val="auto"/>
          <w:kern w:val="28"/>
          <w:sz w:val="32"/>
          <w:szCs w:val="32"/>
          <w:lang w:eastAsia="zh-CN"/>
        </w:rPr>
      </w:pPr>
      <w:r>
        <w:rPr>
          <w:rFonts w:hint="default" w:ascii="Times New Roman" w:hAnsi="Times New Roman" w:eastAsia="仿宋_GB2312" w:cs="Times New Roman"/>
          <w:color w:val="auto"/>
          <w:kern w:val="28"/>
          <w:sz w:val="32"/>
          <w:szCs w:val="32"/>
          <w:lang w:eastAsia="zh-CN"/>
        </w:rPr>
        <w:t>2.</w:t>
      </w:r>
      <w:r>
        <w:rPr>
          <w:rFonts w:ascii="Times New Roman" w:hAnsi="Times New Roman" w:eastAsia="仿宋_GB2312" w:cs="Times New Roman"/>
          <w:color w:val="auto"/>
          <w:kern w:val="28"/>
          <w:sz w:val="32"/>
          <w:szCs w:val="32"/>
          <w:lang w:eastAsia="zh-CN"/>
        </w:rPr>
        <w:t xml:space="preserve"> </w:t>
      </w:r>
      <w:r>
        <w:rPr>
          <w:rFonts w:hint="default" w:ascii="Times New Roman" w:hAnsi="Times New Roman" w:eastAsia="仿宋_GB2312" w:cs="Times New Roman"/>
          <w:color w:val="auto"/>
          <w:sz w:val="32"/>
          <w:szCs w:val="32"/>
          <w:lang w:eastAsia="zh-CN"/>
        </w:rPr>
        <w:t>赛项技术咨询：孙老师，13858189948。宁波市奉化区职业教育中心学校吴老师，18329023771</w:t>
      </w:r>
      <w:r>
        <w:rPr>
          <w:rFonts w:hint="default" w:ascii="Times New Roman" w:hAnsi="Times New Roman" w:eastAsia="仿宋_GB2312" w:cs="Times New Roman"/>
          <w:color w:val="auto"/>
          <w:kern w:val="28"/>
          <w:sz w:val="32"/>
          <w:szCs w:val="32"/>
          <w:lang w:eastAsia="zh-CN"/>
        </w:rPr>
        <w:t>。</w:t>
      </w:r>
    </w:p>
    <w:p w14:paraId="65B5C096">
      <w:pPr>
        <w:spacing w:line="580" w:lineRule="exact"/>
        <w:ind w:firstLine="960" w:firstLineChars="300"/>
        <w:rPr>
          <w:rFonts w:ascii="Times New Roman" w:hAnsi="Times New Roman" w:eastAsia="仿宋_GB2312" w:cs="Times New Roman"/>
          <w:color w:val="auto"/>
          <w:kern w:val="28"/>
          <w:sz w:val="32"/>
          <w:szCs w:val="32"/>
          <w:lang w:eastAsia="zh-CN"/>
        </w:rPr>
      </w:pPr>
    </w:p>
    <w:p w14:paraId="026DD291">
      <w:pPr>
        <w:spacing w:line="580" w:lineRule="exact"/>
        <w:ind w:firstLine="640" w:firstLineChars="200"/>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eastAsia" w:ascii="仿宋_GB2312" w:hAnsi="Times New Roman" w:eastAsia="仿宋_GB2312" w:cs="Times New Roman"/>
          <w:color w:val="auto"/>
          <w:sz w:val="32"/>
          <w:szCs w:val="32"/>
          <w:lang w:eastAsia="zh-CN"/>
        </w:rPr>
        <w:t>“新型电力系统运行与维护”赛项</w:t>
      </w:r>
      <w:r>
        <w:rPr>
          <w:rFonts w:hint="default" w:ascii="Times New Roman" w:hAnsi="Times New Roman" w:eastAsia="仿宋_GB2312" w:cs="Times New Roman"/>
          <w:color w:val="auto"/>
          <w:sz w:val="32"/>
          <w:szCs w:val="32"/>
          <w:lang w:eastAsia="zh-CN"/>
        </w:rPr>
        <w:t>规程</w:t>
      </w:r>
    </w:p>
    <w:p w14:paraId="1F700EE3">
      <w:pPr>
        <w:spacing w:line="580" w:lineRule="exact"/>
        <w:ind w:firstLine="640" w:firstLineChars="200"/>
        <w:rPr>
          <w:rFonts w:ascii="Times New Roman" w:hAnsi="Times New Roman" w:eastAsia="仿宋_GB2312" w:cs="Times New Roman"/>
          <w:color w:val="auto"/>
          <w:kern w:val="28"/>
          <w:sz w:val="32"/>
          <w:szCs w:val="32"/>
          <w:lang w:eastAsia="zh-CN"/>
        </w:rPr>
      </w:pPr>
    </w:p>
    <w:p w14:paraId="3676CE6B">
      <w:pPr>
        <w:spacing w:line="580" w:lineRule="exact"/>
        <w:ind w:firstLine="570"/>
        <w:rPr>
          <w:rFonts w:ascii="Times New Roman" w:hAnsi="Times New Roman" w:eastAsia="仿宋_GB2312" w:cs="Times New Roman"/>
          <w:color w:val="auto"/>
          <w:sz w:val="28"/>
          <w:szCs w:val="28"/>
          <w:lang w:eastAsia="zh-CN"/>
        </w:rPr>
      </w:pPr>
    </w:p>
    <w:p w14:paraId="55DEB269">
      <w:pPr>
        <w:spacing w:line="580" w:lineRule="exact"/>
        <w:ind w:right="112"/>
        <w:jc w:val="right"/>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浙江省中等职业学校职业能力大赛组委会办公室</w:t>
      </w:r>
    </w:p>
    <w:p w14:paraId="7DD564C2">
      <w:pPr>
        <w:wordWrap w:val="0"/>
        <w:spacing w:line="580" w:lineRule="exact"/>
        <w:ind w:right="112"/>
        <w:jc w:val="right"/>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8"/>
          <w:szCs w:val="28"/>
          <w:lang w:eastAsia="zh-CN"/>
        </w:rPr>
        <w:t xml:space="preserve"> </w:t>
      </w:r>
      <w:r>
        <w:rPr>
          <w:rFonts w:hint="default" w:ascii="Times New Roman" w:hAnsi="Times New Roman" w:eastAsia="仿宋_GB2312" w:cs="Times New Roman"/>
          <w:color w:val="auto"/>
          <w:sz w:val="32"/>
          <w:szCs w:val="32"/>
          <w:lang w:eastAsia="zh-CN"/>
        </w:rPr>
        <w:t xml:space="preserve">    2025年3月5日</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lang w:eastAsia="zh-CN"/>
        </w:rPr>
        <w:t xml:space="preserve">                  </w:t>
      </w:r>
    </w:p>
    <w:p w14:paraId="628567EC">
      <w:pPr>
        <w:pStyle w:val="2"/>
        <w:kinsoku/>
        <w:autoSpaceDE/>
        <w:autoSpaceDN/>
        <w:adjustRightInd/>
        <w:snapToGrid/>
        <w:textAlignment w:val="auto"/>
        <w:rPr>
          <w:lang w:eastAsia="zh-CN"/>
        </w:rPr>
      </w:pPr>
      <w:r>
        <w:rPr>
          <w:lang w:eastAsia="zh-CN"/>
        </w:rPr>
        <w:br w:type="page"/>
      </w:r>
    </w:p>
    <w:p w14:paraId="169B00F5">
      <w:pPr>
        <w:pStyle w:val="4"/>
        <w:spacing w:line="243" w:lineRule="auto"/>
        <w:rPr>
          <w:rFonts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附件</w:t>
      </w:r>
    </w:p>
    <w:p w14:paraId="332692C3">
      <w:pPr>
        <w:widowControl w:val="0"/>
        <w:kinsoku/>
        <w:autoSpaceDE/>
        <w:autoSpaceDN/>
        <w:adjustRightInd/>
        <w:snapToGrid/>
        <w:spacing w:line="600" w:lineRule="exact"/>
        <w:jc w:val="center"/>
        <w:textAlignment w:val="auto"/>
        <w:rPr>
          <w:rFonts w:hint="eastAsia" w:ascii="方正小标宋简体" w:hAnsi="黑体" w:eastAsia="方正小标宋简体" w:cs="黑体"/>
          <w:snapToGrid/>
          <w:kern w:val="2"/>
          <w:sz w:val="36"/>
          <w:szCs w:val="36"/>
          <w:lang w:eastAsia="zh-CN"/>
        </w:rPr>
      </w:pPr>
      <w:r>
        <w:rPr>
          <w:rFonts w:hint="eastAsia" w:ascii="方正小标宋简体" w:hAnsi="黑体" w:eastAsia="方正小标宋简体" w:cs="黑体"/>
          <w:snapToGrid/>
          <w:kern w:val="2"/>
          <w:sz w:val="36"/>
          <w:szCs w:val="36"/>
          <w:lang w:eastAsia="zh-CN"/>
        </w:rPr>
        <w:t xml:space="preserve"> “新型电力系统运行与维护”赛项规程</w:t>
      </w:r>
    </w:p>
    <w:p w14:paraId="009E84B3">
      <w:pPr>
        <w:spacing w:before="101" w:line="225" w:lineRule="auto"/>
        <w:rPr>
          <w:rFonts w:ascii="黑体" w:hAnsi="黑体" w:eastAsia="黑体" w:cs="黑体"/>
          <w:spacing w:val="5"/>
          <w:sz w:val="31"/>
          <w:szCs w:val="31"/>
          <w:lang w:eastAsia="zh-CN"/>
        </w:rPr>
      </w:pPr>
    </w:p>
    <w:p w14:paraId="364609B0">
      <w:pPr>
        <w:spacing w:before="101" w:line="225" w:lineRule="auto"/>
        <w:rPr>
          <w:rFonts w:ascii="黑体" w:hAnsi="黑体" w:eastAsia="黑体" w:cs="黑体"/>
          <w:spacing w:val="5"/>
          <w:sz w:val="31"/>
          <w:szCs w:val="31"/>
          <w:lang w:eastAsia="zh-CN"/>
        </w:rPr>
      </w:pPr>
      <w:r>
        <w:rPr>
          <w:rFonts w:hint="eastAsia" w:ascii="黑体" w:hAnsi="黑体" w:eastAsia="黑体" w:cs="黑体"/>
          <w:spacing w:val="5"/>
          <w:sz w:val="31"/>
          <w:szCs w:val="31"/>
          <w:lang w:eastAsia="zh-CN"/>
        </w:rPr>
        <w:t>一、赛项名称</w:t>
      </w:r>
    </w:p>
    <w:p w14:paraId="1BB84FC0">
      <w:pPr>
        <w:spacing w:before="91" w:line="600" w:lineRule="exact"/>
        <w:ind w:right="4" w:firstLine="552" w:firstLineChars="200"/>
        <w:rPr>
          <w:rFonts w:ascii="仿宋" w:hAnsi="仿宋" w:eastAsia="仿宋" w:cs="仿宋"/>
          <w:spacing w:val="-2"/>
          <w:position w:val="24"/>
          <w:sz w:val="28"/>
          <w:szCs w:val="28"/>
          <w:lang w:eastAsia="zh-CN"/>
        </w:rPr>
      </w:pPr>
      <w:r>
        <w:rPr>
          <w:rFonts w:hint="eastAsia" w:ascii="仿宋" w:hAnsi="仿宋" w:eastAsia="仿宋" w:cs="仿宋"/>
          <w:spacing w:val="-2"/>
          <w:position w:val="24"/>
          <w:sz w:val="28"/>
          <w:szCs w:val="28"/>
          <w:lang w:eastAsia="zh-CN"/>
        </w:rPr>
        <w:t xml:space="preserve">赛项名称： 新型电力系统运行与维护    </w:t>
      </w:r>
    </w:p>
    <w:p w14:paraId="4B51426B">
      <w:pPr>
        <w:spacing w:before="91" w:line="600" w:lineRule="exact"/>
        <w:ind w:right="4" w:firstLine="552" w:firstLineChars="200"/>
        <w:rPr>
          <w:rFonts w:ascii="仿宋" w:hAnsi="仿宋" w:eastAsia="仿宋" w:cs="仿宋"/>
          <w:spacing w:val="-2"/>
          <w:position w:val="24"/>
          <w:sz w:val="28"/>
          <w:szCs w:val="28"/>
          <w:lang w:eastAsia="zh-CN"/>
        </w:rPr>
      </w:pPr>
      <w:r>
        <w:rPr>
          <w:rFonts w:hint="eastAsia" w:ascii="仿宋" w:hAnsi="仿宋" w:eastAsia="仿宋" w:cs="仿宋"/>
          <w:spacing w:val="-2"/>
          <w:position w:val="24"/>
          <w:sz w:val="28"/>
          <w:szCs w:val="28"/>
          <w:lang w:eastAsia="zh-CN"/>
        </w:rPr>
        <w:t xml:space="preserve">英文名称： Operation and Maintenance of New Power System       </w:t>
      </w:r>
    </w:p>
    <w:p w14:paraId="112534CD">
      <w:pPr>
        <w:spacing w:before="91" w:line="600" w:lineRule="exact"/>
        <w:ind w:right="4" w:firstLine="552" w:firstLineChars="200"/>
      </w:pPr>
      <w:r>
        <w:rPr>
          <w:rFonts w:hint="eastAsia" w:ascii="仿宋" w:hAnsi="仿宋" w:eastAsia="仿宋" w:cs="仿宋"/>
          <w:spacing w:val="-2"/>
          <w:position w:val="24"/>
          <w:sz w:val="28"/>
          <w:szCs w:val="28"/>
          <w:lang w:eastAsia="zh-CN"/>
        </w:rPr>
        <w:t xml:space="preserve">赛项组别： 中等职业教育   </w:t>
      </w:r>
      <w:r>
        <w:rPr>
          <w:rFonts w:hint="eastAsia" w:ascii="仿宋" w:hAnsi="仿宋" w:eastAsia="仿宋" w:cs="仿宋"/>
          <w:bCs/>
          <w:sz w:val="28"/>
          <w:szCs w:val="28"/>
          <w:lang w:eastAsia="zh-CN"/>
        </w:rPr>
        <w:t xml:space="preserve">    </w:t>
      </w:r>
    </w:p>
    <w:p w14:paraId="20FBFD75">
      <w:pPr>
        <w:spacing w:before="101" w:line="225" w:lineRule="auto"/>
        <w:rPr>
          <w:rFonts w:ascii="黑体" w:hAnsi="黑体" w:eastAsia="黑体" w:cs="黑体"/>
          <w:spacing w:val="5"/>
          <w:sz w:val="31"/>
          <w:szCs w:val="31"/>
          <w:lang w:eastAsia="zh-CN"/>
        </w:rPr>
      </w:pPr>
      <w:r>
        <w:rPr>
          <w:rFonts w:hint="eastAsia" w:ascii="黑体" w:hAnsi="黑体" w:eastAsia="黑体" w:cs="黑体"/>
          <w:spacing w:val="5"/>
          <w:sz w:val="31"/>
          <w:szCs w:val="31"/>
          <w:lang w:eastAsia="zh-CN"/>
        </w:rPr>
        <w:t>二、比赛目标</w:t>
      </w:r>
    </w:p>
    <w:p w14:paraId="0B93EA0A">
      <w:pPr>
        <w:spacing w:before="91" w:line="600" w:lineRule="exact"/>
        <w:ind w:right="4" w:firstLine="552" w:firstLineChars="200"/>
        <w:rPr>
          <w:rFonts w:ascii="仿宋" w:hAnsi="仿宋" w:eastAsia="仿宋" w:cs="仿宋"/>
          <w:spacing w:val="-2"/>
          <w:position w:val="24"/>
          <w:sz w:val="28"/>
          <w:szCs w:val="28"/>
          <w:lang w:eastAsia="zh-CN"/>
        </w:rPr>
      </w:pPr>
      <w:r>
        <w:rPr>
          <w:rFonts w:hint="eastAsia" w:ascii="仿宋" w:hAnsi="仿宋" w:eastAsia="仿宋" w:cs="仿宋"/>
          <w:spacing w:val="-2"/>
          <w:position w:val="24"/>
          <w:sz w:val="28"/>
          <w:szCs w:val="28"/>
          <w:lang w:eastAsia="zh-CN"/>
        </w:rPr>
        <w:t>党的二十大报告中提出“积极稳妥推进碳达峰碳中和，加快规划建设新型能源体系”。国家“十四五”规划中提出“构建现代能源体系，推进能源革命、建设清洁低碳、安全高效的能源体系”。国家发改委、国家能源局印发《“十四五”现代能源体系规划》指出“推动构建新型电力系统，推动电力系统向适应大规模高比例新能源方向演进”。我国能源结构低碳化转型加速推进，能源系统多元化迭代蓬勃演进，新能源开发利用呈现出跨越式增长新态势，构建新能源占比逐渐提高的新型电力系统迫在眉睫。</w:t>
      </w:r>
    </w:p>
    <w:p w14:paraId="33D919AC">
      <w:pPr>
        <w:spacing w:before="91" w:line="600" w:lineRule="exact"/>
        <w:ind w:right="4" w:firstLine="552" w:firstLineChars="200"/>
        <w:rPr>
          <w:rFonts w:ascii="仿宋" w:hAnsi="仿宋" w:eastAsia="仿宋" w:cs="仿宋"/>
          <w:spacing w:val="-2"/>
          <w:position w:val="24"/>
          <w:sz w:val="28"/>
          <w:szCs w:val="28"/>
          <w:lang w:eastAsia="zh-CN"/>
        </w:rPr>
      </w:pPr>
      <w:r>
        <w:rPr>
          <w:rFonts w:hint="eastAsia" w:ascii="仿宋" w:hAnsi="仿宋" w:eastAsia="仿宋" w:cs="仿宋"/>
          <w:spacing w:val="-2"/>
          <w:position w:val="24"/>
          <w:sz w:val="28"/>
          <w:szCs w:val="28"/>
          <w:lang w:eastAsia="zh-CN"/>
        </w:rPr>
        <w:t>“新型电力系统运行与维护”赛项适应国家“双碳”战略目标下未来电力行业高素质技术技能人才需求，以真实典型场景新型电力系统运行与维护过程为统领，以推动能源供给低碳化、能源消费电气化、能源利用高效化为导向，深度融合电力技术、新能源发电技术与数字化、智能化技术、能源管理技术，通过赛项的推广，检验中等职业学校教学成果，引导中等职业学校优化人才培养目标、重构课程体系、改革教学方法，培养学生面向未来职业生涯的岗位核心技能、综合职业能力、创新发展与岗位迁移能力，为能源电力产业高质量发展提供有力人才支撑。</w:t>
      </w:r>
    </w:p>
    <w:p w14:paraId="67C5AB73">
      <w:pPr>
        <w:spacing w:before="101" w:line="225" w:lineRule="auto"/>
        <w:rPr>
          <w:rFonts w:ascii="黑体" w:hAnsi="黑体" w:eastAsia="黑体" w:cs="黑体"/>
          <w:spacing w:val="5"/>
          <w:sz w:val="31"/>
          <w:szCs w:val="31"/>
          <w:lang w:eastAsia="zh-CN"/>
        </w:rPr>
      </w:pPr>
      <w:r>
        <w:rPr>
          <w:rFonts w:hint="eastAsia" w:ascii="黑体" w:hAnsi="黑体" w:eastAsia="黑体" w:cs="黑体"/>
          <w:spacing w:val="5"/>
          <w:sz w:val="31"/>
          <w:szCs w:val="31"/>
          <w:lang w:eastAsia="zh-CN"/>
        </w:rPr>
        <w:t>三、比赛内容</w:t>
      </w:r>
    </w:p>
    <w:p w14:paraId="1EDC6018">
      <w:pPr>
        <w:spacing w:before="91" w:line="600" w:lineRule="exact"/>
        <w:ind w:right="4" w:firstLine="552" w:firstLineChars="200"/>
        <w:rPr>
          <w:rFonts w:ascii="仿宋" w:hAnsi="仿宋" w:eastAsia="仿宋" w:cs="仿宋"/>
          <w:spacing w:val="-2"/>
          <w:position w:val="24"/>
          <w:sz w:val="28"/>
          <w:szCs w:val="28"/>
          <w:lang w:eastAsia="zh-CN"/>
        </w:rPr>
      </w:pPr>
      <w:r>
        <w:rPr>
          <w:rFonts w:hint="eastAsia" w:ascii="仿宋" w:hAnsi="仿宋" w:eastAsia="仿宋" w:cs="仿宋"/>
          <w:spacing w:val="-2"/>
          <w:position w:val="24"/>
          <w:sz w:val="28"/>
          <w:szCs w:val="28"/>
          <w:lang w:eastAsia="zh-CN"/>
        </w:rPr>
        <w:t>本赛项参赛选手需完成新型电力系统可再生能源发电侧、储能管理侧、负荷用电侧、电网控制侧的建设管理工作，对新型电力系统进 行智能发电、调度、供用、运维等系统功能的调试，对新型电力系统 进行日常维护及故障排查等三项综合性典型工作任务，以及职业规范与安全生产的考核。</w:t>
      </w:r>
    </w:p>
    <w:p w14:paraId="4915DA1A">
      <w:pPr>
        <w:spacing w:before="120" w:beforeLines="50" w:after="120" w:afterLines="50" w:line="240" w:lineRule="atLeast"/>
        <w:ind w:left="1508"/>
        <w:rPr>
          <w:rFonts w:ascii="仿宋" w:hAnsi="仿宋" w:eastAsia="仿宋" w:cs="仿宋"/>
          <w:bCs/>
          <w:sz w:val="24"/>
          <w:szCs w:val="24"/>
          <w:lang w:eastAsia="zh-CN"/>
        </w:rPr>
      </w:pPr>
      <w:r>
        <w:rPr>
          <w:rFonts w:ascii="黑体" w:hAnsi="黑体" w:eastAsia="黑体" w:cs="黑体"/>
          <w:spacing w:val="-2"/>
          <w:sz w:val="24"/>
          <w:szCs w:val="24"/>
          <w:lang w:eastAsia="zh-CN"/>
        </w:rPr>
        <w:t>表</w:t>
      </w:r>
      <w:r>
        <w:rPr>
          <w:rFonts w:ascii="黑体" w:hAnsi="黑体" w:eastAsia="黑体" w:cs="黑体"/>
          <w:spacing w:val="-25"/>
          <w:sz w:val="24"/>
          <w:szCs w:val="24"/>
          <w:lang w:eastAsia="zh-CN"/>
        </w:rPr>
        <w:t xml:space="preserve"> </w:t>
      </w:r>
      <w:r>
        <w:rPr>
          <w:rFonts w:ascii="Times New Roman" w:hAnsi="Times New Roman" w:eastAsia="Times New Roman" w:cs="Times New Roman"/>
          <w:spacing w:val="-2"/>
          <w:sz w:val="24"/>
          <w:szCs w:val="24"/>
          <w:lang w:eastAsia="zh-CN"/>
        </w:rPr>
        <w:t xml:space="preserve">1  </w:t>
      </w:r>
      <w:r>
        <w:rPr>
          <w:rFonts w:ascii="黑体" w:hAnsi="黑体" w:eastAsia="黑体" w:cs="黑体"/>
          <w:spacing w:val="-2"/>
          <w:sz w:val="24"/>
          <w:szCs w:val="24"/>
          <w:lang w:eastAsia="zh-CN"/>
        </w:rPr>
        <w:t>赛项模块、主要内容、比赛时长及分值配比表</w:t>
      </w:r>
    </w:p>
    <w:tbl>
      <w:tblPr>
        <w:tblStyle w:val="10"/>
        <w:tblW w:w="8288"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1573"/>
        <w:gridCol w:w="3242"/>
        <w:gridCol w:w="1482"/>
        <w:gridCol w:w="991"/>
      </w:tblGrid>
      <w:tr w14:paraId="511DA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573" w:type="dxa"/>
            <w:gridSpan w:val="2"/>
          </w:tcPr>
          <w:p w14:paraId="68A1E09C">
            <w:pPr>
              <w:pStyle w:val="11"/>
              <w:spacing w:line="240" w:lineRule="atLeast"/>
              <w:ind w:left="1009"/>
              <w:rPr>
                <w:rFonts w:ascii="宋体" w:hAnsi="宋体" w:eastAsia="宋体" w:cs="宋体"/>
              </w:rPr>
            </w:pPr>
            <w:r>
              <w:rPr>
                <w:rFonts w:hint="eastAsia" w:ascii="宋体" w:hAnsi="宋体" w:eastAsia="宋体" w:cs="宋体"/>
                <w:spacing w:val="-2"/>
                <w14:textOutline w14:w="4356" w14:cap="flat" w14:cmpd="sng" w14:algn="ctr">
                  <w14:solidFill>
                    <w14:srgbClr w14:val="000000"/>
                  </w14:solidFill>
                  <w14:prstDash w14:val="solid"/>
                  <w14:miter w14:val="0"/>
                </w14:textOutline>
              </w:rPr>
              <w:t>模块</w:t>
            </w:r>
          </w:p>
        </w:tc>
        <w:tc>
          <w:tcPr>
            <w:tcW w:w="3242" w:type="dxa"/>
          </w:tcPr>
          <w:p w14:paraId="5794531C">
            <w:pPr>
              <w:pStyle w:val="11"/>
              <w:spacing w:line="240" w:lineRule="atLeast"/>
              <w:ind w:left="1077"/>
              <w:rPr>
                <w:rFonts w:ascii="宋体" w:hAnsi="宋体" w:eastAsia="宋体" w:cs="宋体"/>
              </w:rPr>
            </w:pPr>
            <w:r>
              <w:rPr>
                <w:rFonts w:hint="eastAsia" w:ascii="宋体" w:hAnsi="宋体" w:eastAsia="宋体" w:cs="宋体"/>
                <w:spacing w:val="-4"/>
                <w14:textOutline w14:w="4356" w14:cap="flat" w14:cmpd="sng" w14:algn="ctr">
                  <w14:solidFill>
                    <w14:srgbClr w14:val="000000"/>
                  </w14:solidFill>
                  <w14:prstDash w14:val="solid"/>
                  <w14:miter w14:val="0"/>
                </w14:textOutline>
              </w:rPr>
              <w:t>主要内容</w:t>
            </w:r>
          </w:p>
        </w:tc>
        <w:tc>
          <w:tcPr>
            <w:tcW w:w="1482" w:type="dxa"/>
          </w:tcPr>
          <w:p w14:paraId="77D09D44">
            <w:pPr>
              <w:pStyle w:val="11"/>
              <w:spacing w:line="240" w:lineRule="atLeast"/>
              <w:ind w:left="418"/>
              <w:rPr>
                <w:rFonts w:ascii="宋体" w:hAnsi="宋体" w:eastAsia="宋体" w:cs="宋体"/>
              </w:rPr>
            </w:pPr>
            <w:r>
              <w:rPr>
                <w:rFonts w:hint="eastAsia" w:ascii="宋体" w:hAnsi="宋体" w:eastAsia="宋体" w:cs="宋体"/>
                <w:spacing w:val="-11"/>
                <w14:textOutline w14:w="4356" w14:cap="flat" w14:cmpd="sng" w14:algn="ctr">
                  <w14:solidFill>
                    <w14:srgbClr w14:val="000000"/>
                  </w14:solidFill>
                  <w14:prstDash w14:val="solid"/>
                  <w14:miter w14:val="0"/>
                </w14:textOutline>
              </w:rPr>
              <w:t>比赛时长</w:t>
            </w:r>
          </w:p>
        </w:tc>
        <w:tc>
          <w:tcPr>
            <w:tcW w:w="991" w:type="dxa"/>
          </w:tcPr>
          <w:p w14:paraId="3CAC0C49">
            <w:pPr>
              <w:pStyle w:val="11"/>
              <w:spacing w:line="240" w:lineRule="atLeast"/>
              <w:ind w:left="263"/>
              <w:rPr>
                <w:rFonts w:ascii="宋体" w:hAnsi="宋体" w:eastAsia="宋体" w:cs="宋体"/>
              </w:rPr>
            </w:pPr>
            <w:r>
              <w:rPr>
                <w:rFonts w:hint="eastAsia" w:ascii="宋体" w:hAnsi="宋体" w:eastAsia="宋体" w:cs="宋体"/>
                <w:spacing w:val="-3"/>
                <w14:textOutline w14:w="4356" w14:cap="flat" w14:cmpd="sng" w14:algn="ctr">
                  <w14:solidFill>
                    <w14:srgbClr w14:val="000000"/>
                  </w14:solidFill>
                  <w14:prstDash w14:val="solid"/>
                  <w14:miter w14:val="0"/>
                </w14:textOutline>
              </w:rPr>
              <w:t>分值</w:t>
            </w:r>
          </w:p>
        </w:tc>
      </w:tr>
      <w:tr w14:paraId="72E0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000" w:type="dxa"/>
          </w:tcPr>
          <w:p w14:paraId="4E339809">
            <w:pPr>
              <w:spacing w:line="240" w:lineRule="atLeast"/>
              <w:rPr>
                <w:rFonts w:ascii="宋体" w:hAnsi="宋体" w:eastAsia="宋体" w:cs="宋体"/>
                <w:sz w:val="24"/>
                <w:szCs w:val="24"/>
              </w:rPr>
            </w:pPr>
          </w:p>
          <w:p w14:paraId="2801155A">
            <w:pPr>
              <w:spacing w:line="240" w:lineRule="atLeast"/>
              <w:rPr>
                <w:rFonts w:ascii="宋体" w:hAnsi="宋体" w:eastAsia="宋体" w:cs="宋体"/>
                <w:sz w:val="24"/>
                <w:szCs w:val="24"/>
              </w:rPr>
            </w:pPr>
          </w:p>
          <w:p w14:paraId="4333F7B3">
            <w:pPr>
              <w:spacing w:line="240" w:lineRule="atLeast"/>
              <w:rPr>
                <w:rFonts w:ascii="宋体" w:hAnsi="宋体" w:eastAsia="宋体" w:cs="宋体"/>
                <w:sz w:val="24"/>
                <w:szCs w:val="24"/>
              </w:rPr>
            </w:pPr>
          </w:p>
          <w:p w14:paraId="558B4005">
            <w:pPr>
              <w:pStyle w:val="11"/>
              <w:spacing w:line="240" w:lineRule="atLeast"/>
              <w:ind w:left="174"/>
              <w:rPr>
                <w:rFonts w:ascii="宋体" w:hAnsi="宋体" w:eastAsia="宋体" w:cs="宋体"/>
              </w:rPr>
            </w:pPr>
            <w:r>
              <w:rPr>
                <w:rFonts w:hint="eastAsia" w:ascii="宋体" w:hAnsi="宋体" w:eastAsia="宋体" w:cs="宋体"/>
                <w:spacing w:val="6"/>
              </w:rPr>
              <w:t>模块一</w:t>
            </w:r>
          </w:p>
        </w:tc>
        <w:tc>
          <w:tcPr>
            <w:tcW w:w="1573" w:type="dxa"/>
          </w:tcPr>
          <w:p w14:paraId="5B2575BB">
            <w:pPr>
              <w:spacing w:line="240" w:lineRule="atLeast"/>
              <w:rPr>
                <w:rFonts w:ascii="宋体" w:hAnsi="宋体" w:eastAsia="宋体" w:cs="宋体"/>
                <w:sz w:val="24"/>
                <w:szCs w:val="24"/>
                <w:lang w:eastAsia="zh-CN"/>
              </w:rPr>
            </w:pPr>
          </w:p>
          <w:p w14:paraId="740831F2">
            <w:pPr>
              <w:pStyle w:val="11"/>
              <w:spacing w:line="240" w:lineRule="atLeast"/>
              <w:rPr>
                <w:rFonts w:ascii="宋体" w:hAnsi="宋体" w:eastAsia="宋体" w:cs="宋体"/>
                <w:lang w:eastAsia="zh-CN"/>
              </w:rPr>
            </w:pPr>
            <w:r>
              <w:rPr>
                <w:rFonts w:hint="eastAsia" w:ascii="宋体" w:hAnsi="宋体" w:eastAsia="宋体" w:cs="宋体"/>
                <w:spacing w:val="-3"/>
                <w:lang w:eastAsia="zh-CN"/>
              </w:rPr>
              <w:t>光伏系统设计及光伏系统发电量模拟计算</w:t>
            </w:r>
          </w:p>
        </w:tc>
        <w:tc>
          <w:tcPr>
            <w:tcW w:w="3242" w:type="dxa"/>
          </w:tcPr>
          <w:p w14:paraId="7CAA6B6A">
            <w:pPr>
              <w:pStyle w:val="11"/>
              <w:spacing w:line="240" w:lineRule="atLeast"/>
              <w:ind w:left="115" w:right="28" w:firstLine="2"/>
              <w:jc w:val="both"/>
              <w:rPr>
                <w:rFonts w:ascii="宋体" w:hAnsi="宋体" w:eastAsia="宋体" w:cs="宋体"/>
                <w:lang w:eastAsia="zh-CN"/>
              </w:rPr>
            </w:pPr>
            <w:r>
              <w:rPr>
                <w:rFonts w:hint="eastAsia" w:ascii="宋体" w:hAnsi="宋体" w:eastAsia="宋体" w:cs="宋体"/>
                <w:spacing w:val="19"/>
                <w:lang w:eastAsia="zh-CN"/>
              </w:rPr>
              <w:t>光伏系统种类设定:如并网型、独立型、光伏水泵等；光伏组件的排布参数设定，如固定方式、光伏方阵倾斜角、行距、方位角等；架构建筑物对光伏系统遮阴影响评估、计算遮阴时间及遮阴比例；模拟不同类型光伏系统的发电量模拟及系统发电效率；光伏系统的环境参数。</w:t>
            </w:r>
          </w:p>
        </w:tc>
        <w:tc>
          <w:tcPr>
            <w:tcW w:w="1482" w:type="dxa"/>
          </w:tcPr>
          <w:p w14:paraId="096D5272">
            <w:pPr>
              <w:spacing w:line="240" w:lineRule="atLeast"/>
              <w:rPr>
                <w:rFonts w:ascii="宋体" w:hAnsi="宋体" w:eastAsia="宋体" w:cs="宋体"/>
                <w:sz w:val="24"/>
                <w:szCs w:val="24"/>
                <w:lang w:eastAsia="zh-CN"/>
              </w:rPr>
            </w:pPr>
          </w:p>
          <w:p w14:paraId="295F0F5F">
            <w:pPr>
              <w:spacing w:line="240" w:lineRule="atLeast"/>
              <w:rPr>
                <w:rFonts w:ascii="宋体" w:hAnsi="宋体" w:eastAsia="宋体" w:cs="宋体"/>
                <w:sz w:val="24"/>
                <w:szCs w:val="24"/>
                <w:lang w:eastAsia="zh-CN"/>
              </w:rPr>
            </w:pPr>
          </w:p>
          <w:p w14:paraId="05C7BD06">
            <w:pPr>
              <w:pStyle w:val="11"/>
              <w:spacing w:line="240" w:lineRule="atLeast"/>
              <w:ind w:left="405" w:right="264" w:hanging="137"/>
              <w:rPr>
                <w:rFonts w:ascii="宋体" w:hAnsi="宋体" w:eastAsia="宋体" w:cs="宋体"/>
              </w:rPr>
            </w:pPr>
            <w:r>
              <w:rPr>
                <w:rFonts w:hint="eastAsia" w:ascii="宋体" w:hAnsi="宋体" w:eastAsia="宋体" w:cs="宋体"/>
                <w:spacing w:val="-5"/>
              </w:rPr>
              <w:t>融合在比赛</w:t>
            </w:r>
            <w:r>
              <w:rPr>
                <w:rFonts w:hint="eastAsia" w:ascii="宋体" w:hAnsi="宋体" w:eastAsia="宋体" w:cs="宋体"/>
                <w:spacing w:val="1"/>
              </w:rPr>
              <w:t xml:space="preserve"> </w:t>
            </w:r>
            <w:r>
              <w:rPr>
                <w:rFonts w:hint="eastAsia" w:ascii="宋体" w:hAnsi="宋体" w:eastAsia="宋体" w:cs="宋体"/>
                <w:spacing w:val="-5"/>
                <w:lang w:eastAsia="zh-CN"/>
              </w:rPr>
              <w:t>3.5</w:t>
            </w:r>
            <w:r>
              <w:rPr>
                <w:rFonts w:hint="eastAsia" w:ascii="宋体" w:hAnsi="宋体" w:eastAsia="宋体" w:cs="宋体"/>
                <w:spacing w:val="-5"/>
              </w:rPr>
              <w:t>小时中</w:t>
            </w:r>
          </w:p>
        </w:tc>
        <w:tc>
          <w:tcPr>
            <w:tcW w:w="991" w:type="dxa"/>
          </w:tcPr>
          <w:p w14:paraId="07F2AED3">
            <w:pPr>
              <w:spacing w:line="240" w:lineRule="atLeast"/>
              <w:rPr>
                <w:rFonts w:ascii="宋体" w:hAnsi="宋体" w:eastAsia="宋体" w:cs="宋体"/>
                <w:sz w:val="24"/>
                <w:szCs w:val="24"/>
              </w:rPr>
            </w:pPr>
          </w:p>
          <w:p w14:paraId="1511697F">
            <w:pPr>
              <w:spacing w:line="240" w:lineRule="atLeast"/>
              <w:rPr>
                <w:rFonts w:ascii="宋体" w:hAnsi="宋体" w:eastAsia="宋体" w:cs="宋体"/>
                <w:sz w:val="24"/>
                <w:szCs w:val="24"/>
              </w:rPr>
            </w:pPr>
          </w:p>
          <w:p w14:paraId="1C8A85BC">
            <w:pPr>
              <w:spacing w:line="240" w:lineRule="atLeast"/>
              <w:rPr>
                <w:rFonts w:ascii="宋体" w:hAnsi="宋体" w:eastAsia="宋体" w:cs="宋体"/>
                <w:sz w:val="24"/>
                <w:szCs w:val="24"/>
              </w:rPr>
            </w:pPr>
          </w:p>
          <w:p w14:paraId="4CE65CB4">
            <w:pPr>
              <w:spacing w:line="240" w:lineRule="atLeast"/>
              <w:ind w:left="335"/>
              <w:rPr>
                <w:rFonts w:ascii="宋体" w:hAnsi="宋体" w:eastAsia="宋体" w:cs="宋体"/>
                <w:sz w:val="24"/>
                <w:szCs w:val="24"/>
              </w:rPr>
            </w:pPr>
            <w:r>
              <w:rPr>
                <w:rFonts w:hint="eastAsia" w:ascii="宋体" w:hAnsi="宋体" w:eastAsia="宋体" w:cs="宋体"/>
                <w:spacing w:val="-6"/>
                <w:sz w:val="24"/>
                <w:szCs w:val="24"/>
                <w:lang w:eastAsia="zh-CN"/>
              </w:rPr>
              <w:t>15</w:t>
            </w:r>
            <w:r>
              <w:rPr>
                <w:rFonts w:hint="eastAsia" w:ascii="宋体" w:hAnsi="宋体" w:eastAsia="宋体" w:cs="宋体"/>
                <w:spacing w:val="-6"/>
                <w:sz w:val="24"/>
                <w:szCs w:val="24"/>
              </w:rPr>
              <w:t>%</w:t>
            </w:r>
          </w:p>
        </w:tc>
      </w:tr>
      <w:tr w14:paraId="0983E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000" w:type="dxa"/>
          </w:tcPr>
          <w:p w14:paraId="51CB0B69">
            <w:pPr>
              <w:spacing w:line="240" w:lineRule="atLeast"/>
              <w:rPr>
                <w:rFonts w:ascii="宋体" w:hAnsi="宋体" w:eastAsia="宋体" w:cs="宋体"/>
                <w:sz w:val="24"/>
                <w:szCs w:val="24"/>
              </w:rPr>
            </w:pPr>
          </w:p>
          <w:p w14:paraId="2AB051D7">
            <w:pPr>
              <w:spacing w:line="240" w:lineRule="atLeast"/>
              <w:rPr>
                <w:rFonts w:ascii="宋体" w:hAnsi="宋体" w:eastAsia="宋体" w:cs="宋体"/>
                <w:sz w:val="24"/>
                <w:szCs w:val="24"/>
              </w:rPr>
            </w:pPr>
          </w:p>
          <w:p w14:paraId="268844F4">
            <w:pPr>
              <w:spacing w:line="240" w:lineRule="atLeast"/>
              <w:rPr>
                <w:rFonts w:ascii="宋体" w:hAnsi="宋体" w:eastAsia="宋体" w:cs="宋体"/>
                <w:sz w:val="24"/>
                <w:szCs w:val="24"/>
              </w:rPr>
            </w:pPr>
          </w:p>
          <w:p w14:paraId="5735F726">
            <w:pPr>
              <w:pStyle w:val="11"/>
              <w:spacing w:line="240" w:lineRule="atLeast"/>
              <w:ind w:left="174"/>
              <w:rPr>
                <w:rFonts w:ascii="宋体" w:hAnsi="宋体" w:eastAsia="宋体" w:cs="宋体"/>
              </w:rPr>
            </w:pPr>
            <w:r>
              <w:rPr>
                <w:rFonts w:hint="eastAsia" w:ascii="宋体" w:hAnsi="宋体" w:eastAsia="宋体" w:cs="宋体"/>
                <w:spacing w:val="-2"/>
              </w:rPr>
              <w:t>模块二</w:t>
            </w:r>
          </w:p>
        </w:tc>
        <w:tc>
          <w:tcPr>
            <w:tcW w:w="1573" w:type="dxa"/>
          </w:tcPr>
          <w:p w14:paraId="22F2781E">
            <w:pPr>
              <w:spacing w:line="240" w:lineRule="atLeast"/>
              <w:rPr>
                <w:rFonts w:ascii="宋体" w:hAnsi="宋体" w:eastAsia="宋体" w:cs="宋体"/>
                <w:sz w:val="24"/>
                <w:szCs w:val="24"/>
                <w:lang w:eastAsia="zh-CN"/>
              </w:rPr>
            </w:pPr>
          </w:p>
          <w:p w14:paraId="474EEA7E">
            <w:pPr>
              <w:pStyle w:val="11"/>
              <w:spacing w:line="240" w:lineRule="atLeast"/>
              <w:ind w:left="155"/>
              <w:rPr>
                <w:rFonts w:ascii="宋体" w:hAnsi="宋体" w:eastAsia="宋体" w:cs="宋体"/>
                <w:lang w:eastAsia="zh-CN"/>
              </w:rPr>
            </w:pPr>
            <w:r>
              <w:rPr>
                <w:rFonts w:hint="eastAsia" w:ascii="宋体" w:hAnsi="宋体" w:eastAsia="宋体" w:cs="宋体"/>
                <w:spacing w:val="-3"/>
                <w:lang w:eastAsia="zh-CN"/>
              </w:rPr>
              <w:t>新型电力系</w:t>
            </w:r>
          </w:p>
          <w:p w14:paraId="250BD290">
            <w:pPr>
              <w:pStyle w:val="11"/>
              <w:spacing w:line="240" w:lineRule="atLeast"/>
              <w:ind w:left="162"/>
              <w:rPr>
                <w:rFonts w:ascii="宋体" w:hAnsi="宋体" w:eastAsia="宋体" w:cs="宋体"/>
                <w:lang w:eastAsia="zh-CN"/>
              </w:rPr>
            </w:pPr>
            <w:r>
              <w:rPr>
                <w:rFonts w:hint="eastAsia" w:ascii="宋体" w:hAnsi="宋体" w:eastAsia="宋体" w:cs="宋体"/>
                <w:spacing w:val="-4"/>
                <w:lang w:eastAsia="zh-CN"/>
              </w:rPr>
              <w:t>统的智能化</w:t>
            </w:r>
          </w:p>
          <w:p w14:paraId="6753559F">
            <w:pPr>
              <w:pStyle w:val="11"/>
              <w:spacing w:line="240" w:lineRule="atLeast"/>
              <w:ind w:left="149"/>
              <w:rPr>
                <w:rFonts w:ascii="宋体" w:hAnsi="宋体" w:eastAsia="宋体" w:cs="宋体"/>
                <w:lang w:eastAsia="zh-CN"/>
              </w:rPr>
            </w:pPr>
            <w:r>
              <w:rPr>
                <w:rFonts w:hint="eastAsia" w:ascii="宋体" w:hAnsi="宋体" w:eastAsia="宋体" w:cs="宋体"/>
                <w:spacing w:val="-2"/>
                <w:lang w:eastAsia="zh-CN"/>
              </w:rPr>
              <w:t>建设和控制</w:t>
            </w:r>
          </w:p>
          <w:p w14:paraId="5E0CAEA4">
            <w:pPr>
              <w:pStyle w:val="11"/>
              <w:spacing w:line="240" w:lineRule="atLeast"/>
              <w:ind w:left="515"/>
              <w:rPr>
                <w:rFonts w:ascii="宋体" w:hAnsi="宋体" w:eastAsia="宋体" w:cs="宋体"/>
              </w:rPr>
            </w:pPr>
            <w:r>
              <w:rPr>
                <w:rFonts w:hint="eastAsia" w:ascii="宋体" w:hAnsi="宋体" w:eastAsia="宋体" w:cs="宋体"/>
                <w:spacing w:val="-4"/>
              </w:rPr>
              <w:t>方案</w:t>
            </w:r>
          </w:p>
        </w:tc>
        <w:tc>
          <w:tcPr>
            <w:tcW w:w="3242" w:type="dxa"/>
          </w:tcPr>
          <w:p w14:paraId="4CB89E1C">
            <w:pPr>
              <w:pStyle w:val="11"/>
              <w:spacing w:line="240" w:lineRule="atLeast"/>
              <w:ind w:left="117" w:right="47" w:hanging="7"/>
              <w:jc w:val="both"/>
              <w:rPr>
                <w:rFonts w:ascii="宋体" w:hAnsi="宋体" w:eastAsia="宋体" w:cs="宋体"/>
                <w:lang w:eastAsia="zh-CN"/>
              </w:rPr>
            </w:pPr>
            <w:r>
              <w:rPr>
                <w:rFonts w:hint="eastAsia" w:ascii="宋体" w:hAnsi="宋体" w:eastAsia="宋体" w:cs="宋体"/>
                <w:spacing w:val="20"/>
                <w:lang w:eastAsia="zh-CN"/>
              </w:rPr>
              <w:t>基于新型电力系统的设计</w:t>
            </w:r>
            <w:r>
              <w:rPr>
                <w:rFonts w:hint="eastAsia" w:ascii="宋体" w:hAnsi="宋体" w:eastAsia="宋体" w:cs="宋体"/>
                <w:spacing w:val="3"/>
                <w:lang w:eastAsia="zh-CN"/>
              </w:rPr>
              <w:t xml:space="preserve"> </w:t>
            </w:r>
            <w:r>
              <w:rPr>
                <w:rFonts w:hint="eastAsia" w:ascii="宋体" w:hAnsi="宋体" w:eastAsia="宋体" w:cs="宋体"/>
                <w:spacing w:val="-11"/>
                <w:lang w:eastAsia="zh-CN"/>
              </w:rPr>
              <w:t>方案，对新能源为主体的发</w:t>
            </w:r>
            <w:r>
              <w:rPr>
                <w:rFonts w:hint="eastAsia" w:ascii="宋体" w:hAnsi="宋体" w:eastAsia="宋体" w:cs="宋体"/>
                <w:spacing w:val="1"/>
                <w:lang w:eastAsia="zh-CN"/>
              </w:rPr>
              <w:t xml:space="preserve"> </w:t>
            </w:r>
            <w:r>
              <w:rPr>
                <w:rFonts w:hint="eastAsia" w:ascii="宋体" w:hAnsi="宋体" w:eastAsia="宋体" w:cs="宋体"/>
                <w:spacing w:val="-2"/>
                <w:lang w:eastAsia="zh-CN"/>
              </w:rPr>
              <w:t>电系统、储能系统、供用电</w:t>
            </w:r>
            <w:r>
              <w:rPr>
                <w:rFonts w:hint="eastAsia" w:ascii="宋体" w:hAnsi="宋体" w:eastAsia="宋体" w:cs="宋体"/>
                <w:spacing w:val="2"/>
                <w:lang w:eastAsia="zh-CN"/>
              </w:rPr>
              <w:t xml:space="preserve"> </w:t>
            </w:r>
            <w:r>
              <w:rPr>
                <w:rFonts w:hint="eastAsia" w:ascii="宋体" w:hAnsi="宋体" w:eastAsia="宋体" w:cs="宋体"/>
                <w:spacing w:val="-16"/>
                <w:lang w:eastAsia="zh-CN"/>
              </w:rPr>
              <w:t>系统进行搭建、调试、运维；</w:t>
            </w:r>
            <w:r>
              <w:rPr>
                <w:rFonts w:hint="eastAsia" w:ascii="宋体" w:hAnsi="宋体" w:eastAsia="宋体" w:cs="宋体"/>
                <w:spacing w:val="3"/>
                <w:lang w:eastAsia="zh-CN"/>
              </w:rPr>
              <w:t xml:space="preserve"> </w:t>
            </w:r>
            <w:r>
              <w:rPr>
                <w:rFonts w:hint="eastAsia" w:ascii="宋体" w:hAnsi="宋体" w:eastAsia="宋体" w:cs="宋体"/>
                <w:spacing w:val="-17"/>
                <w:lang w:eastAsia="zh-CN"/>
              </w:rPr>
              <w:t>通过数字化控制手段，达到</w:t>
            </w:r>
            <w:r>
              <w:rPr>
                <w:rFonts w:hint="eastAsia" w:ascii="宋体" w:hAnsi="宋体" w:eastAsia="宋体" w:cs="宋体"/>
                <w:spacing w:val="-2"/>
                <w:lang w:eastAsia="zh-CN"/>
              </w:rPr>
              <w:t>源网荷储平衡的目标。</w:t>
            </w:r>
          </w:p>
        </w:tc>
        <w:tc>
          <w:tcPr>
            <w:tcW w:w="1482" w:type="dxa"/>
          </w:tcPr>
          <w:p w14:paraId="2F4E5928">
            <w:pPr>
              <w:spacing w:line="240" w:lineRule="atLeast"/>
              <w:rPr>
                <w:rFonts w:ascii="宋体" w:hAnsi="宋体" w:eastAsia="宋体" w:cs="宋体"/>
                <w:sz w:val="24"/>
                <w:szCs w:val="24"/>
                <w:lang w:eastAsia="zh-CN"/>
              </w:rPr>
            </w:pPr>
          </w:p>
          <w:p w14:paraId="0BFE8E06">
            <w:pPr>
              <w:spacing w:line="240" w:lineRule="atLeast"/>
              <w:rPr>
                <w:rFonts w:ascii="宋体" w:hAnsi="宋体" w:eastAsia="宋体" w:cs="宋体"/>
                <w:sz w:val="24"/>
                <w:szCs w:val="24"/>
                <w:lang w:eastAsia="zh-CN"/>
              </w:rPr>
            </w:pPr>
          </w:p>
          <w:p w14:paraId="5DACFCB1">
            <w:pPr>
              <w:pStyle w:val="11"/>
              <w:spacing w:line="240" w:lineRule="atLeast"/>
              <w:ind w:left="405" w:right="264" w:hanging="137"/>
              <w:rPr>
                <w:rFonts w:ascii="宋体" w:hAnsi="宋体" w:eastAsia="宋体" w:cs="宋体"/>
              </w:rPr>
            </w:pPr>
            <w:r>
              <w:rPr>
                <w:rFonts w:hint="eastAsia" w:ascii="宋体" w:hAnsi="宋体" w:eastAsia="宋体" w:cs="宋体"/>
                <w:spacing w:val="-5"/>
              </w:rPr>
              <w:t>融合在比赛</w:t>
            </w:r>
            <w:r>
              <w:rPr>
                <w:rFonts w:hint="eastAsia" w:ascii="宋体" w:hAnsi="宋体" w:eastAsia="宋体" w:cs="宋体"/>
                <w:spacing w:val="1"/>
              </w:rPr>
              <w:t xml:space="preserve"> </w:t>
            </w:r>
            <w:r>
              <w:rPr>
                <w:rFonts w:hint="eastAsia" w:ascii="宋体" w:hAnsi="宋体" w:eastAsia="宋体" w:cs="宋体"/>
                <w:spacing w:val="-5"/>
                <w:lang w:eastAsia="zh-CN"/>
              </w:rPr>
              <w:t>3.5</w:t>
            </w:r>
            <w:r>
              <w:rPr>
                <w:rFonts w:hint="eastAsia" w:ascii="宋体" w:hAnsi="宋体" w:eastAsia="宋体" w:cs="宋体"/>
                <w:spacing w:val="13"/>
              </w:rPr>
              <w:t xml:space="preserve"> </w:t>
            </w:r>
            <w:r>
              <w:rPr>
                <w:rFonts w:hint="eastAsia" w:ascii="宋体" w:hAnsi="宋体" w:eastAsia="宋体" w:cs="宋体"/>
                <w:spacing w:val="-5"/>
              </w:rPr>
              <w:t>小时中</w:t>
            </w:r>
          </w:p>
        </w:tc>
        <w:tc>
          <w:tcPr>
            <w:tcW w:w="991" w:type="dxa"/>
          </w:tcPr>
          <w:p w14:paraId="7803EFE0">
            <w:pPr>
              <w:spacing w:line="240" w:lineRule="atLeast"/>
              <w:rPr>
                <w:rFonts w:ascii="宋体" w:hAnsi="宋体" w:eastAsia="宋体" w:cs="宋体"/>
                <w:sz w:val="24"/>
                <w:szCs w:val="24"/>
              </w:rPr>
            </w:pPr>
          </w:p>
          <w:p w14:paraId="6F226155">
            <w:pPr>
              <w:spacing w:line="240" w:lineRule="atLeast"/>
              <w:rPr>
                <w:rFonts w:ascii="宋体" w:hAnsi="宋体" w:eastAsia="宋体" w:cs="宋体"/>
                <w:sz w:val="24"/>
                <w:szCs w:val="24"/>
              </w:rPr>
            </w:pPr>
          </w:p>
          <w:p w14:paraId="22353953">
            <w:pPr>
              <w:spacing w:line="240" w:lineRule="atLeast"/>
              <w:rPr>
                <w:rFonts w:ascii="宋体" w:hAnsi="宋体" w:eastAsia="宋体" w:cs="宋体"/>
                <w:sz w:val="24"/>
                <w:szCs w:val="24"/>
              </w:rPr>
            </w:pPr>
          </w:p>
          <w:p w14:paraId="0200913C">
            <w:pPr>
              <w:spacing w:line="240" w:lineRule="atLeast"/>
              <w:ind w:left="319"/>
              <w:rPr>
                <w:rFonts w:ascii="宋体" w:hAnsi="宋体" w:eastAsia="宋体" w:cs="宋体"/>
                <w:sz w:val="24"/>
                <w:szCs w:val="24"/>
              </w:rPr>
            </w:pPr>
            <w:r>
              <w:rPr>
                <w:rFonts w:hint="eastAsia" w:ascii="宋体" w:hAnsi="宋体" w:eastAsia="宋体" w:cs="宋体"/>
                <w:spacing w:val="-3"/>
                <w:sz w:val="24"/>
                <w:szCs w:val="24"/>
                <w:lang w:eastAsia="zh-CN"/>
              </w:rPr>
              <w:t>7</w:t>
            </w:r>
            <w:r>
              <w:rPr>
                <w:rFonts w:hint="eastAsia" w:ascii="宋体" w:hAnsi="宋体" w:eastAsia="宋体" w:cs="宋体"/>
                <w:spacing w:val="-3"/>
                <w:sz w:val="24"/>
                <w:szCs w:val="24"/>
              </w:rPr>
              <w:t>0%</w:t>
            </w:r>
          </w:p>
        </w:tc>
      </w:tr>
      <w:tr w14:paraId="3C03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1000" w:type="dxa"/>
          </w:tcPr>
          <w:p w14:paraId="2CA2BF6B">
            <w:pPr>
              <w:spacing w:line="240" w:lineRule="atLeast"/>
              <w:rPr>
                <w:rFonts w:ascii="宋体" w:hAnsi="宋体" w:eastAsia="宋体" w:cs="宋体"/>
                <w:sz w:val="24"/>
                <w:szCs w:val="24"/>
              </w:rPr>
            </w:pPr>
          </w:p>
          <w:p w14:paraId="6E5DB813">
            <w:pPr>
              <w:spacing w:line="240" w:lineRule="atLeast"/>
              <w:rPr>
                <w:rFonts w:ascii="宋体" w:hAnsi="宋体" w:eastAsia="宋体" w:cs="宋体"/>
                <w:sz w:val="24"/>
                <w:szCs w:val="24"/>
              </w:rPr>
            </w:pPr>
          </w:p>
          <w:p w14:paraId="46C8136A">
            <w:pPr>
              <w:spacing w:line="240" w:lineRule="atLeast"/>
              <w:rPr>
                <w:rFonts w:ascii="宋体" w:hAnsi="宋体" w:eastAsia="宋体" w:cs="宋体"/>
                <w:sz w:val="24"/>
                <w:szCs w:val="24"/>
              </w:rPr>
            </w:pPr>
          </w:p>
          <w:p w14:paraId="63D0C2E9">
            <w:pPr>
              <w:pStyle w:val="11"/>
              <w:spacing w:line="240" w:lineRule="atLeast"/>
              <w:ind w:left="174"/>
              <w:rPr>
                <w:rFonts w:ascii="宋体" w:hAnsi="宋体" w:eastAsia="宋体" w:cs="宋体"/>
              </w:rPr>
            </w:pPr>
            <w:r>
              <w:rPr>
                <w:rFonts w:hint="eastAsia" w:ascii="宋体" w:hAnsi="宋体" w:eastAsia="宋体" w:cs="宋体"/>
                <w:spacing w:val="-2"/>
              </w:rPr>
              <w:t>模块三</w:t>
            </w:r>
          </w:p>
        </w:tc>
        <w:tc>
          <w:tcPr>
            <w:tcW w:w="1573" w:type="dxa"/>
          </w:tcPr>
          <w:p w14:paraId="42BA0619">
            <w:pPr>
              <w:spacing w:line="240" w:lineRule="atLeast"/>
              <w:rPr>
                <w:rFonts w:ascii="宋体" w:hAnsi="宋体" w:eastAsia="宋体" w:cs="宋体"/>
                <w:sz w:val="24"/>
                <w:szCs w:val="24"/>
                <w:lang w:eastAsia="zh-CN"/>
              </w:rPr>
            </w:pPr>
          </w:p>
          <w:p w14:paraId="1F9F12F0">
            <w:pPr>
              <w:spacing w:line="240" w:lineRule="atLeast"/>
              <w:rPr>
                <w:rFonts w:ascii="宋体" w:hAnsi="宋体" w:eastAsia="宋体" w:cs="宋体"/>
                <w:sz w:val="24"/>
                <w:szCs w:val="24"/>
                <w:lang w:eastAsia="zh-CN"/>
              </w:rPr>
            </w:pPr>
          </w:p>
          <w:p w14:paraId="06961450">
            <w:pPr>
              <w:pStyle w:val="11"/>
              <w:spacing w:line="240" w:lineRule="atLeast"/>
              <w:ind w:left="155"/>
              <w:rPr>
                <w:rFonts w:ascii="宋体" w:hAnsi="宋体" w:eastAsia="宋体" w:cs="宋体"/>
                <w:lang w:eastAsia="zh-CN"/>
              </w:rPr>
            </w:pPr>
            <w:r>
              <w:rPr>
                <w:rFonts w:hint="eastAsia" w:ascii="宋体" w:hAnsi="宋体" w:eastAsia="宋体" w:cs="宋体"/>
                <w:spacing w:val="-3"/>
                <w:lang w:eastAsia="zh-CN"/>
              </w:rPr>
              <w:t>新型电力系</w:t>
            </w:r>
          </w:p>
          <w:p w14:paraId="3F2722AF">
            <w:pPr>
              <w:pStyle w:val="11"/>
              <w:spacing w:line="240" w:lineRule="atLeast"/>
              <w:ind w:left="162"/>
              <w:rPr>
                <w:rFonts w:ascii="宋体" w:hAnsi="宋体" w:eastAsia="宋体" w:cs="宋体"/>
                <w:lang w:eastAsia="zh-CN"/>
              </w:rPr>
            </w:pPr>
            <w:r>
              <w:rPr>
                <w:rFonts w:hint="eastAsia" w:ascii="宋体" w:hAnsi="宋体" w:eastAsia="宋体" w:cs="宋体"/>
                <w:spacing w:val="-4"/>
                <w:lang w:eastAsia="zh-CN"/>
              </w:rPr>
              <w:t>统的场站运</w:t>
            </w:r>
          </w:p>
          <w:p w14:paraId="36036A6D">
            <w:pPr>
              <w:pStyle w:val="11"/>
              <w:spacing w:line="240" w:lineRule="atLeast"/>
              <w:ind w:left="647"/>
              <w:rPr>
                <w:rFonts w:ascii="宋体" w:hAnsi="宋体" w:eastAsia="宋体" w:cs="宋体"/>
                <w:lang w:eastAsia="zh-CN"/>
              </w:rPr>
            </w:pPr>
            <w:r>
              <w:rPr>
                <w:rFonts w:hint="eastAsia" w:ascii="宋体" w:hAnsi="宋体" w:eastAsia="宋体" w:cs="宋体"/>
                <w:lang w:eastAsia="zh-CN"/>
              </w:rPr>
              <w:t>营</w:t>
            </w:r>
          </w:p>
        </w:tc>
        <w:tc>
          <w:tcPr>
            <w:tcW w:w="3242" w:type="dxa"/>
          </w:tcPr>
          <w:p w14:paraId="7C20223F">
            <w:pPr>
              <w:pStyle w:val="11"/>
              <w:spacing w:line="240" w:lineRule="atLeast"/>
              <w:ind w:left="111" w:right="104" w:firstLine="7"/>
              <w:jc w:val="both"/>
              <w:rPr>
                <w:rFonts w:ascii="宋体" w:hAnsi="宋体" w:eastAsia="宋体" w:cs="宋体"/>
                <w:lang w:eastAsia="zh-CN"/>
              </w:rPr>
            </w:pPr>
            <w:r>
              <w:rPr>
                <w:rFonts w:hint="eastAsia" w:ascii="宋体" w:hAnsi="宋体" w:eastAsia="宋体" w:cs="宋体"/>
                <w:spacing w:val="19"/>
                <w:lang w:eastAsia="zh-CN"/>
              </w:rPr>
              <w:t>对新型电力系统的场站进</w:t>
            </w:r>
            <w:r>
              <w:rPr>
                <w:rFonts w:hint="eastAsia" w:ascii="宋体" w:hAnsi="宋体" w:eastAsia="宋体" w:cs="宋体"/>
                <w:spacing w:val="6"/>
                <w:lang w:eastAsia="zh-CN"/>
              </w:rPr>
              <w:t xml:space="preserve"> </w:t>
            </w:r>
            <w:r>
              <w:rPr>
                <w:rFonts w:hint="eastAsia" w:ascii="宋体" w:hAnsi="宋体" w:eastAsia="宋体" w:cs="宋体"/>
                <w:spacing w:val="-17"/>
                <w:lang w:eastAsia="zh-CN"/>
              </w:rPr>
              <w:t>行运行值班，对场站进行巡检、检修、投切等操作，对</w:t>
            </w:r>
            <w:r>
              <w:rPr>
                <w:rFonts w:hint="eastAsia" w:ascii="宋体" w:hAnsi="宋体" w:eastAsia="宋体" w:cs="宋体"/>
                <w:spacing w:val="20"/>
                <w:lang w:eastAsia="zh-CN"/>
              </w:rPr>
              <w:t>系统的运行进行监测及日</w:t>
            </w:r>
            <w:r>
              <w:rPr>
                <w:rFonts w:hint="eastAsia" w:ascii="宋体" w:hAnsi="宋体" w:eastAsia="宋体" w:cs="宋体"/>
                <w:spacing w:val="-11"/>
                <w:lang w:eastAsia="zh-CN"/>
              </w:rPr>
              <w:t>常维护，对系统出现的故障</w:t>
            </w:r>
            <w:r>
              <w:rPr>
                <w:rFonts w:hint="eastAsia" w:ascii="宋体" w:hAnsi="宋体" w:eastAsia="宋体" w:cs="宋体"/>
                <w:spacing w:val="-16"/>
                <w:lang w:eastAsia="zh-CN"/>
              </w:rPr>
              <w:t>进行分析及排除，按规范提</w:t>
            </w:r>
            <w:r>
              <w:rPr>
                <w:rFonts w:hint="eastAsia" w:ascii="宋体" w:hAnsi="宋体" w:eastAsia="宋体" w:cs="宋体"/>
                <w:spacing w:val="-2"/>
                <w:lang w:eastAsia="zh-CN"/>
              </w:rPr>
              <w:t>交故障记录。</w:t>
            </w:r>
          </w:p>
        </w:tc>
        <w:tc>
          <w:tcPr>
            <w:tcW w:w="1482" w:type="dxa"/>
          </w:tcPr>
          <w:p w14:paraId="03FD22DB">
            <w:pPr>
              <w:spacing w:line="240" w:lineRule="atLeast"/>
              <w:rPr>
                <w:rFonts w:ascii="宋体" w:hAnsi="宋体" w:eastAsia="宋体" w:cs="宋体"/>
                <w:sz w:val="24"/>
                <w:szCs w:val="24"/>
                <w:lang w:eastAsia="zh-CN"/>
              </w:rPr>
            </w:pPr>
          </w:p>
          <w:p w14:paraId="6F8FC4CC">
            <w:pPr>
              <w:spacing w:line="240" w:lineRule="atLeast"/>
              <w:rPr>
                <w:rFonts w:ascii="宋体" w:hAnsi="宋体" w:eastAsia="宋体" w:cs="宋体"/>
                <w:sz w:val="24"/>
                <w:szCs w:val="24"/>
                <w:lang w:eastAsia="zh-CN"/>
              </w:rPr>
            </w:pPr>
          </w:p>
          <w:p w14:paraId="59EDB1F7">
            <w:pPr>
              <w:spacing w:line="240" w:lineRule="atLeast"/>
              <w:rPr>
                <w:rFonts w:ascii="宋体" w:hAnsi="宋体" w:eastAsia="宋体" w:cs="宋体"/>
                <w:sz w:val="24"/>
                <w:szCs w:val="24"/>
                <w:lang w:eastAsia="zh-CN"/>
              </w:rPr>
            </w:pPr>
          </w:p>
          <w:p w14:paraId="133A86AD">
            <w:pPr>
              <w:pStyle w:val="11"/>
              <w:spacing w:line="240" w:lineRule="atLeast"/>
              <w:ind w:left="405" w:right="264" w:hanging="137"/>
              <w:rPr>
                <w:rFonts w:ascii="宋体" w:hAnsi="宋体" w:eastAsia="宋体" w:cs="宋体"/>
              </w:rPr>
            </w:pPr>
            <w:r>
              <w:rPr>
                <w:rFonts w:hint="eastAsia" w:ascii="宋体" w:hAnsi="宋体" w:eastAsia="宋体" w:cs="宋体"/>
                <w:spacing w:val="-5"/>
              </w:rPr>
              <w:t>融合在比赛</w:t>
            </w:r>
            <w:r>
              <w:rPr>
                <w:rFonts w:hint="eastAsia" w:ascii="宋体" w:hAnsi="宋体" w:eastAsia="宋体" w:cs="宋体"/>
                <w:spacing w:val="1"/>
              </w:rPr>
              <w:t xml:space="preserve"> </w:t>
            </w:r>
            <w:r>
              <w:rPr>
                <w:rFonts w:hint="eastAsia" w:ascii="宋体" w:hAnsi="宋体" w:eastAsia="宋体" w:cs="宋体"/>
                <w:spacing w:val="-5"/>
                <w:lang w:eastAsia="zh-CN"/>
              </w:rPr>
              <w:t>3.5</w:t>
            </w:r>
            <w:r>
              <w:rPr>
                <w:rFonts w:hint="eastAsia" w:ascii="宋体" w:hAnsi="宋体" w:eastAsia="宋体" w:cs="宋体"/>
                <w:spacing w:val="-5"/>
              </w:rPr>
              <w:t>小时中</w:t>
            </w:r>
          </w:p>
        </w:tc>
        <w:tc>
          <w:tcPr>
            <w:tcW w:w="991" w:type="dxa"/>
          </w:tcPr>
          <w:p w14:paraId="58F57A4A">
            <w:pPr>
              <w:spacing w:line="240" w:lineRule="atLeast"/>
              <w:rPr>
                <w:rFonts w:ascii="宋体" w:hAnsi="宋体" w:eastAsia="宋体" w:cs="宋体"/>
                <w:sz w:val="24"/>
                <w:szCs w:val="24"/>
              </w:rPr>
            </w:pPr>
          </w:p>
          <w:p w14:paraId="470EECB9">
            <w:pPr>
              <w:spacing w:line="240" w:lineRule="atLeast"/>
              <w:rPr>
                <w:rFonts w:ascii="宋体" w:hAnsi="宋体" w:eastAsia="宋体" w:cs="宋体"/>
                <w:sz w:val="24"/>
                <w:szCs w:val="24"/>
              </w:rPr>
            </w:pPr>
          </w:p>
          <w:p w14:paraId="23AB5B22">
            <w:pPr>
              <w:spacing w:line="240" w:lineRule="atLeast"/>
              <w:rPr>
                <w:rFonts w:ascii="宋体" w:hAnsi="宋体" w:eastAsia="宋体" w:cs="宋体"/>
                <w:sz w:val="24"/>
                <w:szCs w:val="24"/>
              </w:rPr>
            </w:pPr>
          </w:p>
          <w:p w14:paraId="3AA1BC33">
            <w:pPr>
              <w:spacing w:line="240" w:lineRule="atLeast"/>
              <w:ind w:left="312"/>
              <w:rPr>
                <w:rFonts w:ascii="宋体" w:hAnsi="宋体" w:eastAsia="宋体" w:cs="宋体"/>
                <w:sz w:val="24"/>
                <w:szCs w:val="24"/>
              </w:rPr>
            </w:pPr>
            <w:r>
              <w:rPr>
                <w:rFonts w:hint="eastAsia" w:ascii="宋体" w:hAnsi="宋体" w:eastAsia="宋体" w:cs="宋体"/>
                <w:spacing w:val="-1"/>
                <w:sz w:val="24"/>
                <w:szCs w:val="24"/>
                <w:lang w:eastAsia="zh-CN"/>
              </w:rPr>
              <w:t>5</w:t>
            </w:r>
            <w:r>
              <w:rPr>
                <w:rFonts w:hint="eastAsia" w:ascii="宋体" w:hAnsi="宋体" w:eastAsia="宋体" w:cs="宋体"/>
                <w:spacing w:val="-1"/>
                <w:sz w:val="24"/>
                <w:szCs w:val="24"/>
              </w:rPr>
              <w:t>%</w:t>
            </w:r>
          </w:p>
        </w:tc>
      </w:tr>
      <w:tr w14:paraId="1B55D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573" w:type="dxa"/>
            <w:gridSpan w:val="2"/>
          </w:tcPr>
          <w:p w14:paraId="002B8417">
            <w:pPr>
              <w:spacing w:line="240" w:lineRule="atLeast"/>
              <w:rPr>
                <w:rFonts w:ascii="宋体" w:hAnsi="宋体" w:eastAsia="宋体" w:cs="宋体"/>
                <w:sz w:val="24"/>
                <w:szCs w:val="24"/>
              </w:rPr>
            </w:pPr>
          </w:p>
          <w:p w14:paraId="1B1192DC">
            <w:pPr>
              <w:pStyle w:val="11"/>
              <w:spacing w:line="240" w:lineRule="atLeast"/>
              <w:ind w:left="559"/>
              <w:rPr>
                <w:rFonts w:ascii="宋体" w:hAnsi="宋体" w:eastAsia="宋体" w:cs="宋体"/>
              </w:rPr>
            </w:pPr>
            <w:r>
              <w:rPr>
                <w:rFonts w:hint="eastAsia" w:ascii="宋体" w:hAnsi="宋体" w:eastAsia="宋体" w:cs="宋体"/>
                <w:spacing w:val="-4"/>
              </w:rPr>
              <w:t>职业规范与</w:t>
            </w:r>
          </w:p>
          <w:p w14:paraId="32AECDD8">
            <w:pPr>
              <w:pStyle w:val="11"/>
              <w:spacing w:line="240" w:lineRule="atLeast"/>
              <w:ind w:left="674"/>
              <w:rPr>
                <w:rFonts w:ascii="宋体" w:hAnsi="宋体" w:eastAsia="宋体" w:cs="宋体"/>
              </w:rPr>
            </w:pPr>
            <w:r>
              <w:rPr>
                <w:rFonts w:hint="eastAsia" w:ascii="宋体" w:hAnsi="宋体" w:eastAsia="宋体" w:cs="宋体"/>
                <w:spacing w:val="-3"/>
              </w:rPr>
              <w:t>安全生产</w:t>
            </w:r>
          </w:p>
        </w:tc>
        <w:tc>
          <w:tcPr>
            <w:tcW w:w="3242" w:type="dxa"/>
          </w:tcPr>
          <w:p w14:paraId="179B2C90">
            <w:pPr>
              <w:pStyle w:val="11"/>
              <w:spacing w:line="240" w:lineRule="atLeast"/>
              <w:ind w:left="111" w:right="104" w:firstLine="5"/>
              <w:jc w:val="both"/>
              <w:rPr>
                <w:rFonts w:ascii="宋体" w:hAnsi="宋体" w:eastAsia="宋体" w:cs="宋体"/>
                <w:lang w:eastAsia="zh-CN"/>
              </w:rPr>
            </w:pPr>
            <w:r>
              <w:rPr>
                <w:rFonts w:hint="eastAsia" w:ascii="宋体" w:hAnsi="宋体" w:eastAsia="宋体" w:cs="宋体"/>
                <w:spacing w:val="20"/>
                <w:lang w:eastAsia="zh-CN"/>
              </w:rPr>
              <w:t>在完成任务要求全过程中</w:t>
            </w:r>
            <w:r>
              <w:rPr>
                <w:rFonts w:hint="eastAsia" w:ascii="宋体" w:hAnsi="宋体" w:eastAsia="宋体" w:cs="宋体"/>
                <w:lang w:eastAsia="zh-CN"/>
              </w:rPr>
              <w:t xml:space="preserve"> </w:t>
            </w:r>
            <w:r>
              <w:rPr>
                <w:rFonts w:hint="eastAsia" w:ascii="宋体" w:hAnsi="宋体" w:eastAsia="宋体" w:cs="宋体"/>
                <w:spacing w:val="-2"/>
                <w:lang w:eastAsia="zh-CN"/>
              </w:rPr>
              <w:t>的职业规范、安全生产、绿</w:t>
            </w:r>
            <w:r>
              <w:rPr>
                <w:rFonts w:hint="eastAsia" w:ascii="宋体" w:hAnsi="宋体" w:eastAsia="宋体" w:cs="宋体"/>
                <w:spacing w:val="6"/>
                <w:lang w:eastAsia="zh-CN"/>
              </w:rPr>
              <w:t xml:space="preserve"> </w:t>
            </w:r>
            <w:r>
              <w:rPr>
                <w:rFonts w:hint="eastAsia" w:ascii="宋体" w:hAnsi="宋体" w:eastAsia="宋体" w:cs="宋体"/>
                <w:spacing w:val="-14"/>
                <w:lang w:eastAsia="zh-CN"/>
              </w:rPr>
              <w:t>色环保、</w:t>
            </w:r>
            <w:r>
              <w:rPr>
                <w:rFonts w:hint="eastAsia" w:ascii="宋体" w:hAnsi="宋体" w:eastAsia="宋体" w:cs="宋体"/>
                <w:spacing w:val="33"/>
                <w:lang w:eastAsia="zh-CN"/>
              </w:rPr>
              <w:t xml:space="preserve"> </w:t>
            </w:r>
            <w:r>
              <w:rPr>
                <w:rFonts w:hint="eastAsia" w:ascii="宋体" w:hAnsi="宋体" w:eastAsia="宋体" w:cs="宋体"/>
                <w:spacing w:val="-14"/>
                <w:lang w:eastAsia="zh-CN"/>
              </w:rPr>
              <w:t>团队风貌、赛场纪</w:t>
            </w:r>
            <w:r>
              <w:rPr>
                <w:rFonts w:hint="eastAsia" w:ascii="宋体" w:hAnsi="宋体" w:eastAsia="宋体" w:cs="宋体"/>
                <w:lang w:eastAsia="zh-CN"/>
              </w:rPr>
              <w:t xml:space="preserve"> </w:t>
            </w:r>
            <w:r>
              <w:rPr>
                <w:rFonts w:hint="eastAsia" w:ascii="宋体" w:hAnsi="宋体" w:eastAsia="宋体" w:cs="宋体"/>
                <w:spacing w:val="-1"/>
                <w:lang w:eastAsia="zh-CN"/>
              </w:rPr>
              <w:t>律等方面的职业素养。</w:t>
            </w:r>
          </w:p>
        </w:tc>
        <w:tc>
          <w:tcPr>
            <w:tcW w:w="1482" w:type="dxa"/>
          </w:tcPr>
          <w:p w14:paraId="1739FBBC">
            <w:pPr>
              <w:spacing w:line="240" w:lineRule="atLeast"/>
              <w:rPr>
                <w:rFonts w:ascii="宋体" w:hAnsi="宋体" w:eastAsia="宋体" w:cs="宋体"/>
                <w:sz w:val="24"/>
                <w:szCs w:val="24"/>
                <w:lang w:eastAsia="zh-CN"/>
              </w:rPr>
            </w:pPr>
          </w:p>
          <w:p w14:paraId="742BE847">
            <w:pPr>
              <w:pStyle w:val="11"/>
              <w:spacing w:line="240" w:lineRule="atLeast"/>
              <w:ind w:left="405" w:right="264" w:hanging="137"/>
              <w:rPr>
                <w:rFonts w:ascii="宋体" w:hAnsi="宋体" w:eastAsia="宋体" w:cs="宋体"/>
              </w:rPr>
            </w:pPr>
            <w:r>
              <w:rPr>
                <w:rFonts w:hint="eastAsia" w:ascii="宋体" w:hAnsi="宋体" w:eastAsia="宋体" w:cs="宋体"/>
                <w:spacing w:val="-5"/>
              </w:rPr>
              <w:t>融合在比赛</w:t>
            </w:r>
            <w:r>
              <w:rPr>
                <w:rFonts w:hint="eastAsia" w:ascii="宋体" w:hAnsi="宋体" w:eastAsia="宋体" w:cs="宋体"/>
                <w:spacing w:val="1"/>
                <w:lang w:eastAsia="zh-CN"/>
              </w:rPr>
              <w:t>3.5</w:t>
            </w:r>
            <w:r>
              <w:rPr>
                <w:rFonts w:hint="eastAsia" w:ascii="宋体" w:hAnsi="宋体" w:eastAsia="宋体" w:cs="宋体"/>
                <w:spacing w:val="-5"/>
              </w:rPr>
              <w:t>小时中</w:t>
            </w:r>
          </w:p>
        </w:tc>
        <w:tc>
          <w:tcPr>
            <w:tcW w:w="991" w:type="dxa"/>
          </w:tcPr>
          <w:p w14:paraId="25D8A3E7">
            <w:pPr>
              <w:spacing w:line="240" w:lineRule="atLeast"/>
              <w:rPr>
                <w:rFonts w:ascii="宋体" w:hAnsi="宋体" w:eastAsia="宋体" w:cs="宋体"/>
                <w:sz w:val="24"/>
                <w:szCs w:val="24"/>
              </w:rPr>
            </w:pPr>
          </w:p>
          <w:p w14:paraId="03429F06">
            <w:pPr>
              <w:spacing w:line="240" w:lineRule="atLeast"/>
              <w:rPr>
                <w:rFonts w:ascii="宋体" w:hAnsi="宋体" w:eastAsia="宋体" w:cs="宋体"/>
                <w:sz w:val="24"/>
                <w:szCs w:val="24"/>
              </w:rPr>
            </w:pPr>
          </w:p>
          <w:p w14:paraId="1E1CCC35">
            <w:pPr>
              <w:spacing w:line="240" w:lineRule="atLeast"/>
              <w:ind w:left="335"/>
              <w:rPr>
                <w:rFonts w:ascii="宋体" w:hAnsi="宋体" w:eastAsia="宋体" w:cs="宋体"/>
                <w:sz w:val="24"/>
                <w:szCs w:val="24"/>
              </w:rPr>
            </w:pPr>
            <w:r>
              <w:rPr>
                <w:rFonts w:hint="eastAsia" w:ascii="宋体" w:hAnsi="宋体" w:eastAsia="宋体" w:cs="宋体"/>
                <w:spacing w:val="-6"/>
                <w:sz w:val="24"/>
                <w:szCs w:val="24"/>
              </w:rPr>
              <w:t>10%</w:t>
            </w:r>
          </w:p>
        </w:tc>
      </w:tr>
    </w:tbl>
    <w:p w14:paraId="1FC450E3">
      <w:pPr>
        <w:spacing w:before="101" w:after="240" w:afterLines="100" w:line="224" w:lineRule="auto"/>
        <w:rPr>
          <w:rFonts w:ascii="黑体" w:hAnsi="黑体" w:eastAsia="黑体" w:cs="黑体"/>
          <w:spacing w:val="6"/>
          <w:sz w:val="28"/>
          <w:szCs w:val="28"/>
          <w:lang w:eastAsia="zh-CN"/>
        </w:rPr>
      </w:pPr>
      <w:r>
        <w:rPr>
          <w:rFonts w:hint="eastAsia" w:ascii="黑体" w:hAnsi="黑体" w:eastAsia="黑体" w:cs="黑体"/>
          <w:spacing w:val="6"/>
          <w:sz w:val="28"/>
          <w:szCs w:val="28"/>
          <w:lang w:eastAsia="zh-CN"/>
        </w:rPr>
        <w:t>四、比赛时间</w:t>
      </w:r>
    </w:p>
    <w:p w14:paraId="15CDD007">
      <w:pPr>
        <w:spacing w:before="91" w:line="600" w:lineRule="exact"/>
        <w:ind w:right="4" w:firstLine="552" w:firstLineChars="200"/>
        <w:jc w:val="both"/>
        <w:rPr>
          <w:rFonts w:ascii="黑体" w:hAnsi="黑体" w:eastAsia="黑体" w:cs="黑体"/>
          <w:spacing w:val="5"/>
          <w:sz w:val="31"/>
          <w:szCs w:val="31"/>
          <w:lang w:eastAsia="zh-CN"/>
        </w:rPr>
      </w:pPr>
      <w:r>
        <w:rPr>
          <w:rFonts w:hint="eastAsia" w:ascii="仿宋" w:hAnsi="仿宋" w:eastAsia="仿宋" w:cs="仿宋"/>
          <w:spacing w:val="-2"/>
          <w:position w:val="24"/>
          <w:sz w:val="28"/>
          <w:szCs w:val="28"/>
          <w:lang w:eastAsia="zh-CN"/>
        </w:rPr>
        <w:t>3.5个小时</w:t>
      </w:r>
    </w:p>
    <w:p w14:paraId="48D04CAD">
      <w:pPr>
        <w:spacing w:before="101" w:line="225" w:lineRule="auto"/>
        <w:rPr>
          <w:rFonts w:ascii="黑体" w:hAnsi="黑体" w:eastAsia="黑体" w:cs="黑体"/>
          <w:sz w:val="31"/>
          <w:szCs w:val="31"/>
        </w:rPr>
      </w:pPr>
      <w:r>
        <w:rPr>
          <w:rFonts w:hint="eastAsia" w:ascii="黑体" w:hAnsi="黑体" w:eastAsia="黑体" w:cs="黑体"/>
          <w:spacing w:val="5"/>
          <w:sz w:val="31"/>
          <w:szCs w:val="31"/>
          <w:lang w:eastAsia="zh-CN"/>
        </w:rPr>
        <w:t>五</w:t>
      </w:r>
      <w:r>
        <w:rPr>
          <w:rFonts w:ascii="黑体" w:hAnsi="黑体" w:eastAsia="黑体" w:cs="黑体"/>
          <w:spacing w:val="5"/>
          <w:sz w:val="31"/>
          <w:szCs w:val="31"/>
        </w:rPr>
        <w:t>、技术规范</w:t>
      </w:r>
    </w:p>
    <w:p w14:paraId="56841431">
      <w:pPr>
        <w:pStyle w:val="4"/>
        <w:spacing w:line="318" w:lineRule="auto"/>
      </w:pPr>
    </w:p>
    <w:p w14:paraId="6F70ADA5">
      <w:pPr>
        <w:spacing w:line="600" w:lineRule="exact"/>
        <w:ind w:right="4"/>
        <w:jc w:val="right"/>
        <w:rPr>
          <w:rFonts w:ascii="仿宋" w:hAnsi="仿宋" w:eastAsia="仿宋" w:cs="仿宋"/>
          <w:sz w:val="28"/>
          <w:szCs w:val="28"/>
          <w:lang w:eastAsia="zh-CN"/>
        </w:rPr>
      </w:pPr>
      <w:r>
        <w:rPr>
          <w:rFonts w:ascii="仿宋" w:hAnsi="仿宋" w:eastAsia="仿宋" w:cs="仿宋"/>
          <w:spacing w:val="-2"/>
          <w:position w:val="24"/>
          <w:sz w:val="28"/>
          <w:szCs w:val="28"/>
          <w:lang w:eastAsia="zh-CN"/>
        </w:rPr>
        <w:t>本赛项遵循以下国际相关标准、国家相关标准和行业相关标准：</w:t>
      </w:r>
    </w:p>
    <w:p w14:paraId="24351D7B">
      <w:pPr>
        <w:spacing w:line="218" w:lineRule="auto"/>
        <w:ind w:left="43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1</w:t>
      </w: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GB/T</w:t>
      </w:r>
      <w:r>
        <w:rPr>
          <w:rFonts w:ascii="Times New Roman" w:hAnsi="Times New Roman" w:eastAsia="Times New Roman" w:cs="Times New Roman"/>
          <w:spacing w:val="30"/>
          <w:sz w:val="28"/>
          <w:szCs w:val="28"/>
          <w:lang w:eastAsia="zh-CN"/>
        </w:rPr>
        <w:t xml:space="preserve"> </w:t>
      </w:r>
      <w:r>
        <w:rPr>
          <w:rFonts w:ascii="Times New Roman" w:hAnsi="Times New Roman" w:eastAsia="Times New Roman" w:cs="Times New Roman"/>
          <w:spacing w:val="-2"/>
          <w:sz w:val="28"/>
          <w:szCs w:val="28"/>
          <w:lang w:eastAsia="zh-CN"/>
        </w:rPr>
        <w:t xml:space="preserve">19964-2012  </w:t>
      </w:r>
      <w:r>
        <w:rPr>
          <w:rFonts w:ascii="仿宋" w:hAnsi="仿宋" w:eastAsia="仿宋" w:cs="仿宋"/>
          <w:spacing w:val="-2"/>
          <w:sz w:val="28"/>
          <w:szCs w:val="28"/>
          <w:lang w:eastAsia="zh-CN"/>
        </w:rPr>
        <w:t>光伏发电站接入电力系统技</w:t>
      </w:r>
      <w:r>
        <w:rPr>
          <w:rFonts w:ascii="仿宋" w:hAnsi="仿宋" w:eastAsia="仿宋" w:cs="仿宋"/>
          <w:spacing w:val="-3"/>
          <w:sz w:val="28"/>
          <w:szCs w:val="28"/>
          <w:lang w:eastAsia="zh-CN"/>
        </w:rPr>
        <w:t>术规定；</w:t>
      </w:r>
    </w:p>
    <w:p w14:paraId="11EBC2A5">
      <w:pPr>
        <w:spacing w:line="218" w:lineRule="auto"/>
        <w:ind w:left="434"/>
        <w:rPr>
          <w:rFonts w:ascii="仿宋" w:hAnsi="仿宋" w:eastAsia="仿宋" w:cs="仿宋"/>
          <w:sz w:val="28"/>
          <w:szCs w:val="28"/>
          <w:lang w:eastAsia="zh-CN"/>
        </w:rPr>
      </w:pP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2</w:t>
      </w: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 xml:space="preserve">GB/T 51420-2020  </w:t>
      </w:r>
      <w:r>
        <w:rPr>
          <w:rFonts w:ascii="仿宋" w:hAnsi="仿宋" w:eastAsia="仿宋" w:cs="仿宋"/>
          <w:sz w:val="28"/>
          <w:szCs w:val="28"/>
          <w:lang w:eastAsia="zh-CN"/>
        </w:rPr>
        <w:t>智能变电站工程调</w:t>
      </w:r>
      <w:r>
        <w:rPr>
          <w:rFonts w:ascii="仿宋" w:hAnsi="仿宋" w:eastAsia="仿宋" w:cs="仿宋"/>
          <w:spacing w:val="-1"/>
          <w:sz w:val="28"/>
          <w:szCs w:val="28"/>
          <w:lang w:eastAsia="zh-CN"/>
        </w:rPr>
        <w:t>试及验收标准；</w:t>
      </w:r>
    </w:p>
    <w:p w14:paraId="282341DE">
      <w:pPr>
        <w:spacing w:line="600" w:lineRule="exact"/>
        <w:ind w:left="434"/>
        <w:rPr>
          <w:rFonts w:ascii="仿宋" w:hAnsi="仿宋" w:eastAsia="仿宋" w:cs="仿宋"/>
          <w:sz w:val="28"/>
          <w:szCs w:val="28"/>
          <w:lang w:eastAsia="zh-CN"/>
        </w:rPr>
      </w:pPr>
      <w:r>
        <w:rPr>
          <w:rFonts w:ascii="仿宋" w:hAnsi="仿宋" w:eastAsia="仿宋" w:cs="仿宋"/>
          <w:spacing w:val="-3"/>
          <w:position w:val="24"/>
          <w:sz w:val="28"/>
          <w:szCs w:val="28"/>
          <w:lang w:eastAsia="zh-CN"/>
        </w:rPr>
        <w:t>（</w:t>
      </w:r>
      <w:r>
        <w:rPr>
          <w:rFonts w:ascii="Times New Roman" w:hAnsi="Times New Roman" w:eastAsia="Times New Roman" w:cs="Times New Roman"/>
          <w:spacing w:val="-3"/>
          <w:position w:val="24"/>
          <w:sz w:val="28"/>
          <w:szCs w:val="28"/>
          <w:lang w:eastAsia="zh-CN"/>
        </w:rPr>
        <w:t>3</w:t>
      </w:r>
      <w:r>
        <w:rPr>
          <w:rFonts w:ascii="仿宋" w:hAnsi="仿宋" w:eastAsia="仿宋" w:cs="仿宋"/>
          <w:spacing w:val="-3"/>
          <w:position w:val="24"/>
          <w:sz w:val="28"/>
          <w:szCs w:val="28"/>
          <w:lang w:eastAsia="zh-CN"/>
        </w:rPr>
        <w:t>）</w:t>
      </w:r>
      <w:r>
        <w:rPr>
          <w:rFonts w:ascii="Times New Roman" w:hAnsi="Times New Roman" w:eastAsia="Times New Roman" w:cs="Times New Roman"/>
          <w:spacing w:val="-3"/>
          <w:position w:val="24"/>
          <w:sz w:val="28"/>
          <w:szCs w:val="28"/>
          <w:lang w:eastAsia="zh-CN"/>
        </w:rPr>
        <w:t>GB/T 40587-2021</w:t>
      </w:r>
      <w:r>
        <w:rPr>
          <w:rFonts w:ascii="Times New Roman" w:hAnsi="Times New Roman" w:eastAsia="Times New Roman" w:cs="Times New Roman"/>
          <w:spacing w:val="24"/>
          <w:position w:val="24"/>
          <w:sz w:val="28"/>
          <w:szCs w:val="28"/>
          <w:lang w:eastAsia="zh-CN"/>
        </w:rPr>
        <w:t xml:space="preserve">  </w:t>
      </w:r>
      <w:r>
        <w:rPr>
          <w:rFonts w:ascii="仿宋" w:hAnsi="仿宋" w:eastAsia="仿宋" w:cs="仿宋"/>
          <w:spacing w:val="-3"/>
          <w:position w:val="24"/>
          <w:sz w:val="28"/>
          <w:szCs w:val="28"/>
          <w:lang w:eastAsia="zh-CN"/>
        </w:rPr>
        <w:t>电力系统安全稳定控制系统技术规范；</w:t>
      </w:r>
    </w:p>
    <w:p w14:paraId="146C9FD6">
      <w:pPr>
        <w:spacing w:line="216" w:lineRule="auto"/>
        <w:ind w:left="434"/>
        <w:rPr>
          <w:rFonts w:ascii="仿宋" w:hAnsi="仿宋" w:eastAsia="仿宋" w:cs="仿宋"/>
          <w:sz w:val="28"/>
          <w:szCs w:val="28"/>
          <w:lang w:eastAsia="zh-CN"/>
        </w:rPr>
      </w:pP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4</w:t>
      </w: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Q/GDW</w:t>
      </w:r>
      <w:r>
        <w:rPr>
          <w:rFonts w:ascii="Times New Roman" w:hAnsi="Times New Roman" w:eastAsia="Times New Roman" w:cs="Times New Roman"/>
          <w:spacing w:val="34"/>
          <w:sz w:val="28"/>
          <w:szCs w:val="28"/>
          <w:lang w:eastAsia="zh-CN"/>
        </w:rPr>
        <w:t xml:space="preserve"> </w:t>
      </w:r>
      <w:r>
        <w:rPr>
          <w:rFonts w:ascii="Times New Roman" w:hAnsi="Times New Roman" w:eastAsia="Times New Roman" w:cs="Times New Roman"/>
          <w:spacing w:val="-3"/>
          <w:sz w:val="28"/>
          <w:szCs w:val="28"/>
          <w:lang w:eastAsia="zh-CN"/>
        </w:rPr>
        <w:t>11265-2014</w:t>
      </w:r>
      <w:r>
        <w:rPr>
          <w:rFonts w:ascii="Times New Roman" w:hAnsi="Times New Roman" w:eastAsia="Times New Roman" w:cs="Times New Roman"/>
          <w:spacing w:val="22"/>
          <w:sz w:val="28"/>
          <w:szCs w:val="28"/>
          <w:lang w:eastAsia="zh-CN"/>
        </w:rPr>
        <w:t xml:space="preserve">  </w:t>
      </w:r>
      <w:r>
        <w:rPr>
          <w:rFonts w:ascii="仿宋" w:hAnsi="仿宋" w:eastAsia="仿宋" w:cs="仿宋"/>
          <w:spacing w:val="-3"/>
          <w:sz w:val="28"/>
          <w:szCs w:val="28"/>
          <w:lang w:eastAsia="zh-CN"/>
        </w:rPr>
        <w:t>电池储能电站设计技术规程；</w:t>
      </w:r>
    </w:p>
    <w:p w14:paraId="6E337346">
      <w:pPr>
        <w:spacing w:line="217" w:lineRule="auto"/>
        <w:ind w:left="43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5</w:t>
      </w: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DL/T 516-2017</w:t>
      </w:r>
      <w:r>
        <w:rPr>
          <w:rFonts w:ascii="Times New Roman" w:hAnsi="Times New Roman" w:eastAsia="Times New Roman" w:cs="Times New Roman"/>
          <w:spacing w:val="29"/>
          <w:w w:val="101"/>
          <w:sz w:val="28"/>
          <w:szCs w:val="28"/>
          <w:lang w:eastAsia="zh-CN"/>
        </w:rPr>
        <w:t xml:space="preserve">  </w:t>
      </w:r>
      <w:r>
        <w:rPr>
          <w:rFonts w:ascii="仿宋" w:hAnsi="仿宋" w:eastAsia="仿宋" w:cs="仿宋"/>
          <w:spacing w:val="-2"/>
          <w:sz w:val="28"/>
          <w:szCs w:val="28"/>
          <w:lang w:eastAsia="zh-CN"/>
        </w:rPr>
        <w:t>电力调度自动化系统运行管理规程；</w:t>
      </w:r>
    </w:p>
    <w:p w14:paraId="68B71829">
      <w:pPr>
        <w:spacing w:line="600" w:lineRule="exact"/>
        <w:ind w:left="434"/>
        <w:rPr>
          <w:rFonts w:ascii="仿宋" w:hAnsi="仿宋" w:eastAsia="仿宋" w:cs="仿宋"/>
          <w:sz w:val="28"/>
          <w:szCs w:val="28"/>
          <w:lang w:eastAsia="zh-CN"/>
        </w:rPr>
      </w:pPr>
      <w:r>
        <w:rPr>
          <w:rFonts w:ascii="仿宋" w:hAnsi="仿宋" w:eastAsia="仿宋" w:cs="仿宋"/>
          <w:spacing w:val="-1"/>
          <w:position w:val="24"/>
          <w:sz w:val="28"/>
          <w:szCs w:val="28"/>
          <w:lang w:eastAsia="zh-CN"/>
        </w:rPr>
        <w:t>（</w:t>
      </w:r>
      <w:r>
        <w:rPr>
          <w:rFonts w:ascii="Times New Roman" w:hAnsi="Times New Roman" w:eastAsia="Times New Roman" w:cs="Times New Roman"/>
          <w:spacing w:val="-1"/>
          <w:position w:val="24"/>
          <w:sz w:val="28"/>
          <w:szCs w:val="28"/>
          <w:lang w:eastAsia="zh-CN"/>
        </w:rPr>
        <w:t>6</w:t>
      </w:r>
      <w:r>
        <w:rPr>
          <w:rFonts w:ascii="仿宋" w:hAnsi="仿宋" w:eastAsia="仿宋" w:cs="仿宋"/>
          <w:spacing w:val="-1"/>
          <w:position w:val="24"/>
          <w:sz w:val="28"/>
          <w:szCs w:val="28"/>
          <w:lang w:eastAsia="zh-CN"/>
        </w:rPr>
        <w:t>）</w:t>
      </w:r>
      <w:r>
        <w:rPr>
          <w:rFonts w:ascii="Times New Roman" w:hAnsi="Times New Roman" w:eastAsia="Times New Roman" w:cs="Times New Roman"/>
          <w:spacing w:val="-1"/>
          <w:position w:val="24"/>
          <w:sz w:val="28"/>
          <w:szCs w:val="28"/>
          <w:lang w:eastAsia="zh-CN"/>
        </w:rPr>
        <w:t>Q/GDW10 207-06-002-20</w:t>
      </w:r>
      <w:r>
        <w:rPr>
          <w:rFonts w:ascii="Times New Roman" w:hAnsi="Times New Roman" w:eastAsia="Times New Roman" w:cs="Times New Roman"/>
          <w:spacing w:val="-2"/>
          <w:position w:val="24"/>
          <w:sz w:val="28"/>
          <w:szCs w:val="28"/>
          <w:lang w:eastAsia="zh-CN"/>
        </w:rPr>
        <w:t>11</w:t>
      </w:r>
      <w:r>
        <w:rPr>
          <w:rFonts w:ascii="Times New Roman" w:hAnsi="Times New Roman" w:eastAsia="Times New Roman" w:cs="Times New Roman"/>
          <w:spacing w:val="22"/>
          <w:position w:val="24"/>
          <w:sz w:val="28"/>
          <w:szCs w:val="28"/>
          <w:lang w:eastAsia="zh-CN"/>
        </w:rPr>
        <w:t xml:space="preserve">  </w:t>
      </w:r>
      <w:r>
        <w:rPr>
          <w:rFonts w:ascii="仿宋" w:hAnsi="仿宋" w:eastAsia="仿宋" w:cs="仿宋"/>
          <w:spacing w:val="-2"/>
          <w:position w:val="24"/>
          <w:sz w:val="28"/>
          <w:szCs w:val="28"/>
          <w:lang w:eastAsia="zh-CN"/>
        </w:rPr>
        <w:t>电网调度自动化系统故障缺陷</w:t>
      </w:r>
    </w:p>
    <w:p w14:paraId="797B3EB2">
      <w:pPr>
        <w:spacing w:line="218" w:lineRule="auto"/>
        <w:ind w:left="26"/>
        <w:rPr>
          <w:rFonts w:ascii="仿宋" w:hAnsi="仿宋" w:eastAsia="仿宋" w:cs="仿宋"/>
          <w:sz w:val="28"/>
          <w:szCs w:val="28"/>
          <w:lang w:eastAsia="zh-CN"/>
        </w:rPr>
      </w:pPr>
      <w:r>
        <w:rPr>
          <w:rFonts w:ascii="仿宋" w:hAnsi="仿宋" w:eastAsia="仿宋" w:cs="仿宋"/>
          <w:spacing w:val="-2"/>
          <w:sz w:val="28"/>
          <w:szCs w:val="28"/>
          <w:lang w:eastAsia="zh-CN"/>
        </w:rPr>
        <w:t>管理标准；</w:t>
      </w:r>
    </w:p>
    <w:p w14:paraId="2CDF73D4">
      <w:pPr>
        <w:spacing w:line="218" w:lineRule="auto"/>
        <w:ind w:left="434"/>
        <w:rPr>
          <w:rFonts w:ascii="仿宋" w:hAnsi="仿宋" w:eastAsia="仿宋" w:cs="仿宋"/>
          <w:sz w:val="28"/>
          <w:szCs w:val="28"/>
          <w:lang w:eastAsia="zh-CN"/>
        </w:rPr>
      </w:pPr>
      <w:r>
        <w:rPr>
          <w:rFonts w:ascii="仿宋" w:hAnsi="仿宋" w:eastAsia="仿宋" w:cs="仿宋"/>
          <w:spacing w:val="-7"/>
          <w:sz w:val="28"/>
          <w:szCs w:val="28"/>
          <w:lang w:eastAsia="zh-CN"/>
        </w:rPr>
        <w:t>（</w:t>
      </w:r>
      <w:r>
        <w:rPr>
          <w:rFonts w:ascii="Times New Roman" w:hAnsi="Times New Roman" w:eastAsia="Times New Roman" w:cs="Times New Roman"/>
          <w:spacing w:val="-7"/>
          <w:sz w:val="28"/>
          <w:szCs w:val="28"/>
          <w:lang w:eastAsia="zh-CN"/>
        </w:rPr>
        <w:t>7</w:t>
      </w:r>
      <w:r>
        <w:rPr>
          <w:rFonts w:ascii="仿宋" w:hAnsi="仿宋" w:eastAsia="仿宋" w:cs="仿宋"/>
          <w:spacing w:val="-7"/>
          <w:sz w:val="28"/>
          <w:szCs w:val="28"/>
          <w:lang w:eastAsia="zh-CN"/>
        </w:rPr>
        <w:t>）</w:t>
      </w:r>
      <w:r>
        <w:rPr>
          <w:rFonts w:ascii="Times New Roman" w:hAnsi="Times New Roman" w:eastAsia="Times New Roman" w:cs="Times New Roman"/>
          <w:spacing w:val="-7"/>
          <w:sz w:val="28"/>
          <w:szCs w:val="28"/>
          <w:lang w:eastAsia="zh-CN"/>
        </w:rPr>
        <w:t xml:space="preserve">GB/T 33905.1-2017  </w:t>
      </w:r>
      <w:r>
        <w:rPr>
          <w:rFonts w:ascii="仿宋" w:hAnsi="仿宋" w:eastAsia="仿宋" w:cs="仿宋"/>
          <w:spacing w:val="-7"/>
          <w:sz w:val="28"/>
          <w:szCs w:val="28"/>
          <w:lang w:eastAsia="zh-CN"/>
        </w:rPr>
        <w:t>智能传感器第</w:t>
      </w:r>
      <w:r>
        <w:rPr>
          <w:rFonts w:ascii="仿宋" w:hAnsi="仿宋" w:eastAsia="仿宋" w:cs="仿宋"/>
          <w:spacing w:val="-27"/>
          <w:sz w:val="28"/>
          <w:szCs w:val="28"/>
          <w:lang w:eastAsia="zh-CN"/>
        </w:rPr>
        <w:t xml:space="preserve"> </w:t>
      </w:r>
      <w:r>
        <w:rPr>
          <w:rFonts w:ascii="Times New Roman" w:hAnsi="Times New Roman" w:eastAsia="Times New Roman" w:cs="Times New Roman"/>
          <w:spacing w:val="-7"/>
          <w:sz w:val="28"/>
          <w:szCs w:val="28"/>
          <w:lang w:eastAsia="zh-CN"/>
        </w:rPr>
        <w:t xml:space="preserve">1 </w:t>
      </w:r>
      <w:r>
        <w:rPr>
          <w:rFonts w:ascii="仿宋" w:hAnsi="仿宋" w:eastAsia="仿宋" w:cs="仿宋"/>
          <w:spacing w:val="-7"/>
          <w:sz w:val="28"/>
          <w:szCs w:val="28"/>
          <w:lang w:eastAsia="zh-CN"/>
        </w:rPr>
        <w:t>部分：</w:t>
      </w:r>
      <w:r>
        <w:rPr>
          <w:rFonts w:ascii="仿宋" w:hAnsi="仿宋" w:eastAsia="仿宋" w:cs="仿宋"/>
          <w:spacing w:val="28"/>
          <w:sz w:val="28"/>
          <w:szCs w:val="28"/>
          <w:lang w:eastAsia="zh-CN"/>
        </w:rPr>
        <w:t xml:space="preserve"> </w:t>
      </w:r>
      <w:r>
        <w:rPr>
          <w:rFonts w:ascii="仿宋" w:hAnsi="仿宋" w:eastAsia="仿宋" w:cs="仿宋"/>
          <w:spacing w:val="-7"/>
          <w:sz w:val="28"/>
          <w:szCs w:val="28"/>
          <w:lang w:eastAsia="zh-CN"/>
        </w:rPr>
        <w:t>总则；</w:t>
      </w:r>
    </w:p>
    <w:p w14:paraId="2743FA1B">
      <w:pPr>
        <w:spacing w:line="217" w:lineRule="auto"/>
        <w:jc w:val="right"/>
        <w:rPr>
          <w:rFonts w:ascii="仿宋" w:hAnsi="仿宋" w:eastAsia="仿宋" w:cs="仿宋"/>
          <w:sz w:val="28"/>
          <w:szCs w:val="28"/>
          <w:lang w:eastAsia="zh-CN"/>
        </w:rPr>
      </w:pPr>
      <w:r>
        <w:rPr>
          <w:rFonts w:ascii="仿宋" w:hAnsi="仿宋" w:eastAsia="仿宋" w:cs="仿宋"/>
          <w:spacing w:val="-7"/>
          <w:sz w:val="28"/>
          <w:szCs w:val="28"/>
          <w:lang w:eastAsia="zh-CN"/>
        </w:rPr>
        <w:t>（</w:t>
      </w:r>
      <w:r>
        <w:rPr>
          <w:rFonts w:ascii="Times New Roman" w:hAnsi="Times New Roman" w:eastAsia="Times New Roman" w:cs="Times New Roman"/>
          <w:spacing w:val="-7"/>
          <w:sz w:val="28"/>
          <w:szCs w:val="28"/>
          <w:lang w:eastAsia="zh-CN"/>
        </w:rPr>
        <w:t>8</w:t>
      </w:r>
      <w:r>
        <w:rPr>
          <w:rFonts w:ascii="仿宋" w:hAnsi="仿宋" w:eastAsia="仿宋" w:cs="仿宋"/>
          <w:spacing w:val="-7"/>
          <w:sz w:val="28"/>
          <w:szCs w:val="28"/>
          <w:lang w:eastAsia="zh-CN"/>
        </w:rPr>
        <w:t>）</w:t>
      </w:r>
      <w:r>
        <w:rPr>
          <w:rFonts w:ascii="Times New Roman" w:hAnsi="Times New Roman" w:eastAsia="Times New Roman" w:cs="Times New Roman"/>
          <w:spacing w:val="-7"/>
          <w:sz w:val="28"/>
          <w:szCs w:val="28"/>
          <w:lang w:eastAsia="zh-CN"/>
        </w:rPr>
        <w:t xml:space="preserve">GB/T 33905.2-2017  </w:t>
      </w:r>
      <w:r>
        <w:rPr>
          <w:rFonts w:ascii="仿宋" w:hAnsi="仿宋" w:eastAsia="仿宋" w:cs="仿宋"/>
          <w:spacing w:val="-7"/>
          <w:sz w:val="28"/>
          <w:szCs w:val="28"/>
          <w:lang w:eastAsia="zh-CN"/>
        </w:rPr>
        <w:t>智能传感器第</w:t>
      </w:r>
      <w:r>
        <w:rPr>
          <w:rFonts w:ascii="仿宋" w:hAnsi="仿宋" w:eastAsia="仿宋" w:cs="仿宋"/>
          <w:spacing w:val="-67"/>
          <w:sz w:val="28"/>
          <w:szCs w:val="28"/>
          <w:lang w:eastAsia="zh-CN"/>
        </w:rPr>
        <w:t xml:space="preserve"> </w:t>
      </w:r>
      <w:r>
        <w:rPr>
          <w:rFonts w:ascii="Times New Roman" w:hAnsi="Times New Roman" w:eastAsia="Times New Roman" w:cs="Times New Roman"/>
          <w:spacing w:val="-7"/>
          <w:sz w:val="28"/>
          <w:szCs w:val="28"/>
          <w:lang w:eastAsia="zh-CN"/>
        </w:rPr>
        <w:t xml:space="preserve">2 </w:t>
      </w:r>
      <w:r>
        <w:rPr>
          <w:rFonts w:ascii="仿宋" w:hAnsi="仿宋" w:eastAsia="仿宋" w:cs="仿宋"/>
          <w:spacing w:val="-7"/>
          <w:sz w:val="28"/>
          <w:szCs w:val="28"/>
          <w:lang w:eastAsia="zh-CN"/>
        </w:rPr>
        <w:t>部</w:t>
      </w:r>
      <w:r>
        <w:rPr>
          <w:rFonts w:ascii="仿宋" w:hAnsi="仿宋" w:eastAsia="仿宋" w:cs="仿宋"/>
          <w:spacing w:val="-8"/>
          <w:sz w:val="28"/>
          <w:szCs w:val="28"/>
          <w:lang w:eastAsia="zh-CN"/>
        </w:rPr>
        <w:t>分：</w:t>
      </w:r>
      <w:r>
        <w:rPr>
          <w:rFonts w:ascii="仿宋" w:hAnsi="仿宋" w:eastAsia="仿宋" w:cs="仿宋"/>
          <w:spacing w:val="-42"/>
          <w:sz w:val="28"/>
          <w:szCs w:val="28"/>
          <w:lang w:eastAsia="zh-CN"/>
        </w:rPr>
        <w:t xml:space="preserve"> </w:t>
      </w:r>
      <w:r>
        <w:rPr>
          <w:rFonts w:ascii="仿宋" w:hAnsi="仿宋" w:eastAsia="仿宋" w:cs="仿宋"/>
          <w:spacing w:val="-8"/>
          <w:sz w:val="28"/>
          <w:szCs w:val="28"/>
          <w:lang w:eastAsia="zh-CN"/>
        </w:rPr>
        <w:t>物联网应用行规；</w:t>
      </w:r>
    </w:p>
    <w:p w14:paraId="45030686">
      <w:pPr>
        <w:spacing w:line="218" w:lineRule="auto"/>
        <w:ind w:left="434"/>
        <w:rPr>
          <w:rFonts w:ascii="仿宋" w:hAnsi="仿宋" w:eastAsia="仿宋" w:cs="仿宋"/>
          <w:sz w:val="28"/>
          <w:szCs w:val="28"/>
          <w:lang w:eastAsia="zh-CN"/>
        </w:rPr>
      </w:pPr>
      <w:r>
        <w:rPr>
          <w:rFonts w:ascii="仿宋" w:hAnsi="仿宋" w:eastAsia="仿宋" w:cs="仿宋"/>
          <w:spacing w:val="-5"/>
          <w:sz w:val="28"/>
          <w:szCs w:val="28"/>
          <w:lang w:eastAsia="zh-CN"/>
        </w:rPr>
        <w:t>（</w:t>
      </w:r>
      <w:r>
        <w:rPr>
          <w:rFonts w:ascii="Times New Roman" w:hAnsi="Times New Roman" w:eastAsia="Times New Roman" w:cs="Times New Roman"/>
          <w:spacing w:val="-5"/>
          <w:sz w:val="28"/>
          <w:szCs w:val="28"/>
          <w:lang w:eastAsia="zh-CN"/>
        </w:rPr>
        <w:t>9</w:t>
      </w:r>
      <w:r>
        <w:rPr>
          <w:rFonts w:ascii="仿宋" w:hAnsi="仿宋" w:eastAsia="仿宋" w:cs="仿宋"/>
          <w:spacing w:val="-5"/>
          <w:sz w:val="28"/>
          <w:szCs w:val="28"/>
          <w:lang w:eastAsia="zh-CN"/>
        </w:rPr>
        <w:t>）</w:t>
      </w:r>
      <w:r>
        <w:rPr>
          <w:rFonts w:ascii="Times New Roman" w:hAnsi="Times New Roman" w:eastAsia="Times New Roman" w:cs="Times New Roman"/>
          <w:spacing w:val="-5"/>
          <w:sz w:val="28"/>
          <w:szCs w:val="28"/>
          <w:lang w:eastAsia="zh-CN"/>
        </w:rPr>
        <w:t xml:space="preserve">GB/T 33905.3-2017  </w:t>
      </w:r>
      <w:r>
        <w:rPr>
          <w:rFonts w:ascii="仿宋" w:hAnsi="仿宋" w:eastAsia="仿宋" w:cs="仿宋"/>
          <w:spacing w:val="-5"/>
          <w:sz w:val="28"/>
          <w:szCs w:val="28"/>
          <w:lang w:eastAsia="zh-CN"/>
        </w:rPr>
        <w:t>智能传感</w:t>
      </w:r>
      <w:r>
        <w:rPr>
          <w:rFonts w:ascii="仿宋" w:hAnsi="仿宋" w:eastAsia="仿宋" w:cs="仿宋"/>
          <w:spacing w:val="-6"/>
          <w:sz w:val="28"/>
          <w:szCs w:val="28"/>
          <w:lang w:eastAsia="zh-CN"/>
        </w:rPr>
        <w:t>器第</w:t>
      </w:r>
      <w:r>
        <w:rPr>
          <w:rFonts w:ascii="仿宋" w:hAnsi="仿宋" w:eastAsia="仿宋" w:cs="仿宋"/>
          <w:spacing w:val="-61"/>
          <w:sz w:val="28"/>
          <w:szCs w:val="28"/>
          <w:lang w:eastAsia="zh-CN"/>
        </w:rPr>
        <w:t xml:space="preserve"> </w:t>
      </w:r>
      <w:r>
        <w:rPr>
          <w:rFonts w:ascii="Times New Roman" w:hAnsi="Times New Roman" w:eastAsia="Times New Roman" w:cs="Times New Roman"/>
          <w:spacing w:val="-6"/>
          <w:sz w:val="28"/>
          <w:szCs w:val="28"/>
          <w:lang w:eastAsia="zh-CN"/>
        </w:rPr>
        <w:t xml:space="preserve">3 </w:t>
      </w:r>
      <w:r>
        <w:rPr>
          <w:rFonts w:ascii="仿宋" w:hAnsi="仿宋" w:eastAsia="仿宋" w:cs="仿宋"/>
          <w:spacing w:val="-6"/>
          <w:sz w:val="28"/>
          <w:szCs w:val="28"/>
          <w:lang w:eastAsia="zh-CN"/>
        </w:rPr>
        <w:t>部分： 术语；</w:t>
      </w:r>
    </w:p>
    <w:p w14:paraId="3FC8846A">
      <w:pPr>
        <w:spacing w:line="412" w:lineRule="auto"/>
        <w:ind w:left="434" w:right="1072"/>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10</w:t>
      </w:r>
      <w:r>
        <w:rPr>
          <w:rFonts w:ascii="仿宋" w:hAnsi="仿宋" w:eastAsia="仿宋" w:cs="仿宋"/>
          <w:spacing w:val="2"/>
          <w:sz w:val="28"/>
          <w:szCs w:val="28"/>
          <w:lang w:eastAsia="zh-CN"/>
        </w:rPr>
        <w:t>）</w:t>
      </w:r>
      <w:r>
        <w:fldChar w:fldCharType="begin"/>
      </w:r>
      <w:r>
        <w:rPr>
          <w:lang w:eastAsia="zh-CN"/>
        </w:rPr>
        <w:instrText xml:space="preserve"> HYPERLINK "javascript:void(0)" </w:instrText>
      </w:r>
      <w:r>
        <w:fldChar w:fldCharType="separate"/>
      </w:r>
      <w:r>
        <w:rPr>
          <w:rFonts w:ascii="Times New Roman" w:hAnsi="Times New Roman" w:eastAsia="Times New Roman" w:cs="Times New Roman"/>
          <w:sz w:val="28"/>
          <w:szCs w:val="28"/>
          <w:lang w:eastAsia="zh-CN"/>
        </w:rPr>
        <w:t>GB</w:t>
      </w:r>
      <w:r>
        <w:rPr>
          <w:rFonts w:ascii="Times New Roman" w:hAnsi="Times New Roman" w:eastAsia="Times New Roman" w:cs="Times New Roman"/>
          <w:spacing w:val="2"/>
          <w:sz w:val="28"/>
          <w:szCs w:val="28"/>
          <w:lang w:eastAsia="zh-CN"/>
        </w:rPr>
        <w:t>/T 25385-2019</w:t>
      </w:r>
      <w:r>
        <w:rPr>
          <w:rFonts w:ascii="Times New Roman" w:hAnsi="Times New Roman" w:eastAsia="Times New Roman" w:cs="Times New Roman"/>
          <w:spacing w:val="2"/>
          <w:sz w:val="28"/>
          <w:szCs w:val="28"/>
          <w:lang w:eastAsia="zh-CN"/>
        </w:rPr>
        <w:fldChar w:fldCharType="end"/>
      </w:r>
      <w:r>
        <w:fldChar w:fldCharType="begin"/>
      </w:r>
      <w:r>
        <w:rPr>
          <w:lang w:eastAsia="zh-CN"/>
        </w:rPr>
        <w:instrText xml:space="preserve"> HYPERLINK "javascript:void(0)" </w:instrText>
      </w:r>
      <w:r>
        <w:fldChar w:fldCharType="separate"/>
      </w:r>
      <w:r>
        <w:rPr>
          <w:rFonts w:ascii="仿宋" w:hAnsi="仿宋" w:eastAsia="仿宋" w:cs="仿宋"/>
          <w:spacing w:val="2"/>
          <w:sz w:val="28"/>
          <w:szCs w:val="28"/>
          <w:lang w:eastAsia="zh-CN"/>
        </w:rPr>
        <w:t>风力发电机组运行及维护要求；</w:t>
      </w:r>
      <w:r>
        <w:rPr>
          <w:rFonts w:ascii="仿宋" w:hAnsi="仿宋" w:eastAsia="仿宋" w:cs="仿宋"/>
          <w:spacing w:val="2"/>
          <w:sz w:val="28"/>
          <w:szCs w:val="28"/>
          <w:lang w:eastAsia="zh-CN"/>
        </w:rPr>
        <w:fldChar w:fldCharType="end"/>
      </w:r>
      <w:r>
        <w:rPr>
          <w:rFonts w:ascii="仿宋" w:hAnsi="仿宋" w:eastAsia="仿宋" w:cs="仿宋"/>
          <w:sz w:val="28"/>
          <w:szCs w:val="28"/>
          <w:lang w:eastAsia="zh-CN"/>
        </w:rPr>
        <w:t xml:space="preserve"> </w:t>
      </w:r>
      <w:r>
        <w:rPr>
          <w:rFonts w:ascii="仿宋" w:hAnsi="仿宋" w:eastAsia="仿宋" w:cs="仿宋"/>
          <w:spacing w:val="1"/>
          <w:sz w:val="28"/>
          <w:szCs w:val="28"/>
          <w:lang w:eastAsia="zh-CN"/>
        </w:rPr>
        <w:t>（</w:t>
      </w:r>
      <w:r>
        <w:rPr>
          <w:rFonts w:ascii="Times New Roman" w:hAnsi="Times New Roman" w:eastAsia="Times New Roman" w:cs="Times New Roman"/>
          <w:spacing w:val="1"/>
          <w:sz w:val="28"/>
          <w:szCs w:val="28"/>
          <w:lang w:eastAsia="zh-CN"/>
        </w:rPr>
        <w:t>11</w:t>
      </w:r>
      <w:r>
        <w:rPr>
          <w:rFonts w:ascii="仿宋" w:hAnsi="仿宋" w:eastAsia="仿宋" w:cs="仿宋"/>
          <w:spacing w:val="1"/>
          <w:sz w:val="28"/>
          <w:szCs w:val="28"/>
          <w:lang w:eastAsia="zh-CN"/>
        </w:rPr>
        <w:t>）</w:t>
      </w:r>
      <w:r>
        <w:fldChar w:fldCharType="begin"/>
      </w:r>
      <w:r>
        <w:rPr>
          <w:lang w:eastAsia="zh-CN"/>
        </w:rPr>
        <w:instrText xml:space="preserve"> HYPERLINK "javascript:void(0)" </w:instrText>
      </w:r>
      <w:r>
        <w:fldChar w:fldCharType="separate"/>
      </w:r>
      <w:r>
        <w:rPr>
          <w:rFonts w:ascii="Times New Roman" w:hAnsi="Times New Roman" w:eastAsia="Times New Roman" w:cs="Times New Roman"/>
          <w:sz w:val="28"/>
          <w:szCs w:val="28"/>
          <w:lang w:eastAsia="zh-CN"/>
        </w:rPr>
        <w:t>GB</w:t>
      </w: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30"/>
          <w:sz w:val="28"/>
          <w:szCs w:val="28"/>
          <w:lang w:eastAsia="zh-CN"/>
        </w:rPr>
        <w:t xml:space="preserve"> </w:t>
      </w:r>
      <w:r>
        <w:rPr>
          <w:rFonts w:ascii="Times New Roman" w:hAnsi="Times New Roman" w:eastAsia="Times New Roman" w:cs="Times New Roman"/>
          <w:spacing w:val="1"/>
          <w:sz w:val="28"/>
          <w:szCs w:val="28"/>
          <w:lang w:eastAsia="zh-CN"/>
        </w:rPr>
        <w:t>19568-2017</w:t>
      </w:r>
      <w:r>
        <w:rPr>
          <w:rFonts w:ascii="Times New Roman" w:hAnsi="Times New Roman" w:eastAsia="Times New Roman" w:cs="Times New Roman"/>
          <w:spacing w:val="1"/>
          <w:sz w:val="28"/>
          <w:szCs w:val="28"/>
          <w:lang w:eastAsia="zh-CN"/>
        </w:rPr>
        <w:fldChar w:fldCharType="end"/>
      </w:r>
      <w:r>
        <w:fldChar w:fldCharType="begin"/>
      </w:r>
      <w:r>
        <w:rPr>
          <w:lang w:eastAsia="zh-CN"/>
        </w:rPr>
        <w:instrText xml:space="preserve"> HYPERLINK "javascript:void(0)" </w:instrText>
      </w:r>
      <w:r>
        <w:fldChar w:fldCharType="separate"/>
      </w:r>
      <w:r>
        <w:rPr>
          <w:rFonts w:ascii="仿宋" w:hAnsi="仿宋" w:eastAsia="仿宋" w:cs="仿宋"/>
          <w:spacing w:val="1"/>
          <w:sz w:val="28"/>
          <w:szCs w:val="28"/>
          <w:lang w:eastAsia="zh-CN"/>
        </w:rPr>
        <w:t>风力发电机组装</w:t>
      </w:r>
      <w:r>
        <w:rPr>
          <w:rFonts w:ascii="仿宋" w:hAnsi="仿宋" w:eastAsia="仿宋" w:cs="仿宋"/>
          <w:sz w:val="28"/>
          <w:szCs w:val="28"/>
          <w:lang w:eastAsia="zh-CN"/>
        </w:rPr>
        <w:t>配和安装规范；</w:t>
      </w:r>
      <w:r>
        <w:rPr>
          <w:rFonts w:ascii="仿宋" w:hAnsi="仿宋" w:eastAsia="仿宋" w:cs="仿宋"/>
          <w:sz w:val="28"/>
          <w:szCs w:val="28"/>
          <w:lang w:eastAsia="zh-CN"/>
        </w:rPr>
        <w:fldChar w:fldCharType="end"/>
      </w:r>
    </w:p>
    <w:p w14:paraId="6FFA6E21">
      <w:pPr>
        <w:spacing w:line="217" w:lineRule="auto"/>
        <w:ind w:left="434"/>
        <w:rPr>
          <w:rFonts w:ascii="仿宋" w:hAnsi="仿宋" w:eastAsia="仿宋" w:cs="仿宋"/>
          <w:sz w:val="28"/>
          <w:szCs w:val="28"/>
          <w:lang w:eastAsia="zh-CN"/>
        </w:rPr>
      </w:pP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12</w:t>
      </w: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 xml:space="preserve">GB/Z 34161-2017  </w:t>
      </w:r>
      <w:r>
        <w:rPr>
          <w:rFonts w:ascii="仿宋" w:hAnsi="仿宋" w:eastAsia="仿宋" w:cs="仿宋"/>
          <w:sz w:val="28"/>
          <w:szCs w:val="28"/>
          <w:lang w:eastAsia="zh-CN"/>
        </w:rPr>
        <w:t>智能微电网保护设备技术导则；</w:t>
      </w:r>
    </w:p>
    <w:p w14:paraId="00F1B445">
      <w:pPr>
        <w:spacing w:line="600" w:lineRule="exact"/>
        <w:ind w:right="56"/>
        <w:jc w:val="right"/>
        <w:rPr>
          <w:rFonts w:ascii="仿宋" w:hAnsi="仿宋" w:eastAsia="仿宋" w:cs="仿宋"/>
          <w:sz w:val="28"/>
          <w:szCs w:val="28"/>
          <w:lang w:eastAsia="zh-CN"/>
        </w:rPr>
      </w:pPr>
      <w:r>
        <w:rPr>
          <w:rFonts w:ascii="仿宋" w:hAnsi="仿宋" w:eastAsia="仿宋" w:cs="仿宋"/>
          <w:spacing w:val="-1"/>
          <w:position w:val="24"/>
          <w:sz w:val="28"/>
          <w:szCs w:val="28"/>
          <w:lang w:eastAsia="zh-CN"/>
        </w:rPr>
        <w:t>（</w:t>
      </w:r>
      <w:r>
        <w:rPr>
          <w:rFonts w:ascii="Times New Roman" w:hAnsi="Times New Roman" w:eastAsia="Times New Roman" w:cs="Times New Roman"/>
          <w:spacing w:val="-1"/>
          <w:position w:val="24"/>
          <w:sz w:val="28"/>
          <w:szCs w:val="28"/>
          <w:lang w:eastAsia="zh-CN"/>
        </w:rPr>
        <w:t>13</w:t>
      </w:r>
      <w:r>
        <w:rPr>
          <w:rFonts w:ascii="仿宋" w:hAnsi="仿宋" w:eastAsia="仿宋" w:cs="仿宋"/>
          <w:spacing w:val="-1"/>
          <w:position w:val="24"/>
          <w:sz w:val="28"/>
          <w:szCs w:val="28"/>
          <w:lang w:eastAsia="zh-CN"/>
        </w:rPr>
        <w:t>）</w:t>
      </w:r>
      <w:r>
        <w:rPr>
          <w:rFonts w:ascii="Times New Roman" w:hAnsi="Times New Roman" w:eastAsia="Times New Roman" w:cs="Times New Roman"/>
          <w:spacing w:val="-1"/>
          <w:position w:val="24"/>
          <w:sz w:val="28"/>
          <w:szCs w:val="28"/>
          <w:lang w:eastAsia="zh-CN"/>
        </w:rPr>
        <w:t>NB/T</w:t>
      </w:r>
      <w:r>
        <w:rPr>
          <w:rFonts w:ascii="Times New Roman" w:hAnsi="Times New Roman" w:eastAsia="Times New Roman" w:cs="Times New Roman"/>
          <w:spacing w:val="35"/>
          <w:position w:val="24"/>
          <w:sz w:val="28"/>
          <w:szCs w:val="28"/>
          <w:lang w:eastAsia="zh-CN"/>
        </w:rPr>
        <w:t xml:space="preserve"> </w:t>
      </w:r>
      <w:r>
        <w:rPr>
          <w:rFonts w:ascii="Times New Roman" w:hAnsi="Times New Roman" w:eastAsia="Times New Roman" w:cs="Times New Roman"/>
          <w:spacing w:val="-1"/>
          <w:position w:val="24"/>
          <w:sz w:val="28"/>
          <w:szCs w:val="28"/>
          <w:lang w:eastAsia="zh-CN"/>
        </w:rPr>
        <w:t xml:space="preserve">42119.1-2017  </w:t>
      </w:r>
      <w:r>
        <w:rPr>
          <w:rFonts w:ascii="仿宋" w:hAnsi="仿宋" w:eastAsia="仿宋" w:cs="仿宋"/>
          <w:spacing w:val="-1"/>
          <w:position w:val="24"/>
          <w:sz w:val="28"/>
          <w:szCs w:val="28"/>
          <w:lang w:eastAsia="zh-CN"/>
        </w:rPr>
        <w:t>智能电网用户端能源管理系统 第</w:t>
      </w:r>
      <w:r>
        <w:rPr>
          <w:rFonts w:ascii="仿宋" w:hAnsi="仿宋" w:eastAsia="仿宋" w:cs="仿宋"/>
          <w:spacing w:val="-37"/>
          <w:position w:val="24"/>
          <w:sz w:val="28"/>
          <w:szCs w:val="28"/>
          <w:lang w:eastAsia="zh-CN"/>
        </w:rPr>
        <w:t xml:space="preserve"> </w:t>
      </w:r>
      <w:r>
        <w:rPr>
          <w:rFonts w:ascii="Times New Roman" w:hAnsi="Times New Roman" w:eastAsia="Times New Roman" w:cs="Times New Roman"/>
          <w:spacing w:val="-1"/>
          <w:position w:val="24"/>
          <w:sz w:val="28"/>
          <w:szCs w:val="28"/>
          <w:lang w:eastAsia="zh-CN"/>
        </w:rPr>
        <w:t xml:space="preserve">1 </w:t>
      </w:r>
      <w:r>
        <w:rPr>
          <w:rFonts w:ascii="仿宋" w:hAnsi="仿宋" w:eastAsia="仿宋" w:cs="仿宋"/>
          <w:spacing w:val="-1"/>
          <w:position w:val="24"/>
          <w:sz w:val="28"/>
          <w:szCs w:val="28"/>
          <w:lang w:eastAsia="zh-CN"/>
        </w:rPr>
        <w:t>部</w:t>
      </w:r>
    </w:p>
    <w:p w14:paraId="1C5D8F43">
      <w:pPr>
        <w:spacing w:line="218" w:lineRule="auto"/>
        <w:ind w:left="27"/>
        <w:rPr>
          <w:rFonts w:ascii="仿宋" w:hAnsi="仿宋" w:eastAsia="仿宋" w:cs="仿宋"/>
          <w:sz w:val="28"/>
          <w:szCs w:val="28"/>
          <w:lang w:eastAsia="zh-CN"/>
        </w:rPr>
      </w:pPr>
      <w:r>
        <w:rPr>
          <w:rFonts w:ascii="仿宋" w:hAnsi="仿宋" w:eastAsia="仿宋" w:cs="仿宋"/>
          <w:spacing w:val="-9"/>
          <w:sz w:val="28"/>
          <w:szCs w:val="28"/>
          <w:lang w:eastAsia="zh-CN"/>
        </w:rPr>
        <w:t>分：技术导则；</w:t>
      </w:r>
    </w:p>
    <w:p w14:paraId="49A1B194">
      <w:pPr>
        <w:spacing w:line="601" w:lineRule="exact"/>
        <w:ind w:right="56"/>
        <w:jc w:val="right"/>
        <w:rPr>
          <w:rFonts w:ascii="仿宋" w:hAnsi="仿宋" w:eastAsia="仿宋" w:cs="仿宋"/>
          <w:sz w:val="28"/>
          <w:szCs w:val="28"/>
          <w:lang w:eastAsia="zh-CN"/>
        </w:rPr>
      </w:pPr>
      <w:r>
        <w:rPr>
          <w:rFonts w:ascii="仿宋" w:hAnsi="仿宋" w:eastAsia="仿宋" w:cs="仿宋"/>
          <w:position w:val="24"/>
          <w:sz w:val="28"/>
          <w:szCs w:val="28"/>
          <w:lang w:eastAsia="zh-CN"/>
        </w:rPr>
        <w:t>（</w:t>
      </w:r>
      <w:r>
        <w:rPr>
          <w:rFonts w:ascii="Times New Roman" w:hAnsi="Times New Roman" w:eastAsia="Times New Roman" w:cs="Times New Roman"/>
          <w:position w:val="24"/>
          <w:sz w:val="28"/>
          <w:szCs w:val="28"/>
          <w:lang w:eastAsia="zh-CN"/>
        </w:rPr>
        <w:t>14</w:t>
      </w:r>
      <w:r>
        <w:rPr>
          <w:rFonts w:ascii="仿宋" w:hAnsi="仿宋" w:eastAsia="仿宋" w:cs="仿宋"/>
          <w:position w:val="24"/>
          <w:sz w:val="28"/>
          <w:szCs w:val="28"/>
          <w:lang w:eastAsia="zh-CN"/>
        </w:rPr>
        <w:t>）</w:t>
      </w:r>
      <w:r>
        <w:rPr>
          <w:rFonts w:ascii="Times New Roman" w:hAnsi="Times New Roman" w:eastAsia="Times New Roman" w:cs="Times New Roman"/>
          <w:position w:val="24"/>
          <w:sz w:val="28"/>
          <w:szCs w:val="28"/>
          <w:lang w:eastAsia="zh-CN"/>
        </w:rPr>
        <w:t>NB/T</w:t>
      </w:r>
      <w:r>
        <w:rPr>
          <w:rFonts w:ascii="Times New Roman" w:hAnsi="Times New Roman" w:eastAsia="Times New Roman" w:cs="Times New Roman"/>
          <w:spacing w:val="29"/>
          <w:position w:val="24"/>
          <w:sz w:val="28"/>
          <w:szCs w:val="28"/>
          <w:lang w:eastAsia="zh-CN"/>
        </w:rPr>
        <w:t xml:space="preserve"> </w:t>
      </w:r>
      <w:r>
        <w:rPr>
          <w:rFonts w:ascii="Times New Roman" w:hAnsi="Times New Roman" w:eastAsia="Times New Roman" w:cs="Times New Roman"/>
          <w:position w:val="24"/>
          <w:sz w:val="28"/>
          <w:szCs w:val="28"/>
          <w:lang w:eastAsia="zh-CN"/>
        </w:rPr>
        <w:t xml:space="preserve">42119.2-2017  </w:t>
      </w:r>
      <w:r>
        <w:rPr>
          <w:rFonts w:ascii="仿宋" w:hAnsi="仿宋" w:eastAsia="仿宋" w:cs="仿宋"/>
          <w:position w:val="24"/>
          <w:sz w:val="28"/>
          <w:szCs w:val="28"/>
          <w:lang w:eastAsia="zh-CN"/>
        </w:rPr>
        <w:t>智能电网用户端能源管理</w:t>
      </w:r>
      <w:r>
        <w:rPr>
          <w:rFonts w:ascii="仿宋" w:hAnsi="仿宋" w:eastAsia="仿宋" w:cs="仿宋"/>
          <w:spacing w:val="-1"/>
          <w:position w:val="24"/>
          <w:sz w:val="28"/>
          <w:szCs w:val="28"/>
          <w:lang w:eastAsia="zh-CN"/>
        </w:rPr>
        <w:t>系统 第</w:t>
      </w:r>
      <w:r>
        <w:rPr>
          <w:rFonts w:ascii="仿宋" w:hAnsi="仿宋" w:eastAsia="仿宋" w:cs="仿宋"/>
          <w:spacing w:val="-64"/>
          <w:position w:val="24"/>
          <w:sz w:val="28"/>
          <w:szCs w:val="28"/>
          <w:lang w:eastAsia="zh-CN"/>
        </w:rPr>
        <w:t xml:space="preserve"> </w:t>
      </w:r>
      <w:r>
        <w:rPr>
          <w:rFonts w:ascii="Times New Roman" w:hAnsi="Times New Roman" w:eastAsia="Times New Roman" w:cs="Times New Roman"/>
          <w:spacing w:val="-1"/>
          <w:position w:val="24"/>
          <w:sz w:val="28"/>
          <w:szCs w:val="28"/>
          <w:lang w:eastAsia="zh-CN"/>
        </w:rPr>
        <w:t xml:space="preserve">2 </w:t>
      </w:r>
      <w:r>
        <w:rPr>
          <w:rFonts w:ascii="仿宋" w:hAnsi="仿宋" w:eastAsia="仿宋" w:cs="仿宋"/>
          <w:spacing w:val="-1"/>
          <w:position w:val="24"/>
          <w:sz w:val="28"/>
          <w:szCs w:val="28"/>
          <w:lang w:eastAsia="zh-CN"/>
        </w:rPr>
        <w:t>部</w:t>
      </w:r>
    </w:p>
    <w:p w14:paraId="25FF7352">
      <w:pPr>
        <w:spacing w:line="218" w:lineRule="auto"/>
        <w:ind w:left="27"/>
        <w:rPr>
          <w:rFonts w:ascii="仿宋" w:hAnsi="仿宋" w:eastAsia="仿宋" w:cs="仿宋"/>
          <w:sz w:val="28"/>
          <w:szCs w:val="28"/>
          <w:lang w:eastAsia="zh-CN"/>
        </w:rPr>
      </w:pPr>
      <w:r>
        <w:rPr>
          <w:rFonts w:ascii="仿宋" w:hAnsi="仿宋" w:eastAsia="仿宋" w:cs="仿宋"/>
          <w:spacing w:val="-6"/>
          <w:sz w:val="28"/>
          <w:szCs w:val="28"/>
          <w:lang w:eastAsia="zh-CN"/>
        </w:rPr>
        <w:t>分：主站系统技术规范；</w:t>
      </w:r>
    </w:p>
    <w:p w14:paraId="150664BE">
      <w:pPr>
        <w:spacing w:line="600" w:lineRule="exact"/>
        <w:ind w:right="67"/>
        <w:jc w:val="right"/>
        <w:rPr>
          <w:rFonts w:ascii="仿宋" w:hAnsi="仿宋" w:eastAsia="仿宋" w:cs="仿宋"/>
          <w:sz w:val="28"/>
          <w:szCs w:val="28"/>
          <w:lang w:eastAsia="zh-CN"/>
        </w:rPr>
      </w:pPr>
      <w:r>
        <w:rPr>
          <w:rFonts w:ascii="仿宋" w:hAnsi="仿宋" w:eastAsia="仿宋" w:cs="仿宋"/>
          <w:spacing w:val="-1"/>
          <w:position w:val="24"/>
          <w:sz w:val="28"/>
          <w:szCs w:val="28"/>
          <w:lang w:eastAsia="zh-CN"/>
        </w:rPr>
        <w:t>（</w:t>
      </w:r>
      <w:r>
        <w:rPr>
          <w:rFonts w:ascii="Times New Roman" w:hAnsi="Times New Roman" w:eastAsia="Times New Roman" w:cs="Times New Roman"/>
          <w:spacing w:val="-1"/>
          <w:position w:val="24"/>
          <w:sz w:val="28"/>
          <w:szCs w:val="28"/>
          <w:lang w:eastAsia="zh-CN"/>
        </w:rPr>
        <w:t>15</w:t>
      </w:r>
      <w:r>
        <w:rPr>
          <w:rFonts w:ascii="仿宋" w:hAnsi="仿宋" w:eastAsia="仿宋" w:cs="仿宋"/>
          <w:spacing w:val="-1"/>
          <w:position w:val="24"/>
          <w:sz w:val="28"/>
          <w:szCs w:val="28"/>
          <w:lang w:eastAsia="zh-CN"/>
        </w:rPr>
        <w:t>）</w:t>
      </w:r>
      <w:r>
        <w:rPr>
          <w:rFonts w:ascii="Times New Roman" w:hAnsi="Times New Roman" w:eastAsia="Times New Roman" w:cs="Times New Roman"/>
          <w:spacing w:val="-1"/>
          <w:position w:val="24"/>
          <w:sz w:val="28"/>
          <w:szCs w:val="28"/>
          <w:lang w:eastAsia="zh-CN"/>
        </w:rPr>
        <w:t>GB/T  40585-2021</w:t>
      </w:r>
      <w:r>
        <w:rPr>
          <w:rFonts w:ascii="Times New Roman" w:hAnsi="Times New Roman" w:eastAsia="Times New Roman" w:cs="Times New Roman"/>
          <w:spacing w:val="26"/>
          <w:w w:val="101"/>
          <w:position w:val="24"/>
          <w:sz w:val="28"/>
          <w:szCs w:val="28"/>
          <w:lang w:eastAsia="zh-CN"/>
        </w:rPr>
        <w:t xml:space="preserve">  </w:t>
      </w:r>
      <w:r>
        <w:rPr>
          <w:rFonts w:ascii="仿宋" w:hAnsi="仿宋" w:eastAsia="仿宋" w:cs="仿宋"/>
          <w:spacing w:val="-1"/>
          <w:position w:val="24"/>
          <w:sz w:val="28"/>
          <w:szCs w:val="28"/>
          <w:lang w:eastAsia="zh-CN"/>
        </w:rPr>
        <w:t>电网运行风险监测、评估及可视化技术</w:t>
      </w:r>
    </w:p>
    <w:p w14:paraId="116E86AB">
      <w:pPr>
        <w:spacing w:line="218" w:lineRule="auto"/>
        <w:ind w:left="34"/>
        <w:rPr>
          <w:rFonts w:ascii="仿宋" w:hAnsi="仿宋" w:eastAsia="仿宋" w:cs="仿宋"/>
          <w:sz w:val="28"/>
          <w:szCs w:val="28"/>
          <w:lang w:eastAsia="zh-CN"/>
        </w:rPr>
      </w:pPr>
      <w:r>
        <w:rPr>
          <w:rFonts w:ascii="仿宋" w:hAnsi="仿宋" w:eastAsia="仿宋" w:cs="仿宋"/>
          <w:spacing w:val="-21"/>
          <w:sz w:val="28"/>
          <w:szCs w:val="28"/>
          <w:lang w:eastAsia="zh-CN"/>
        </w:rPr>
        <w:t>规范；</w:t>
      </w:r>
    </w:p>
    <w:p w14:paraId="6B236E55">
      <w:pPr>
        <w:spacing w:line="217" w:lineRule="auto"/>
        <w:ind w:left="434"/>
        <w:rPr>
          <w:rFonts w:ascii="仿宋" w:hAnsi="仿宋" w:eastAsia="仿宋" w:cs="仿宋"/>
          <w:sz w:val="28"/>
          <w:szCs w:val="28"/>
          <w:lang w:eastAsia="zh-CN"/>
        </w:rPr>
      </w:pP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16</w:t>
      </w: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DL/T  724-2021</w:t>
      </w:r>
      <w:r>
        <w:rPr>
          <w:rFonts w:ascii="Times New Roman" w:hAnsi="Times New Roman" w:eastAsia="Times New Roman" w:cs="Times New Roman"/>
          <w:spacing w:val="22"/>
          <w:w w:val="101"/>
          <w:sz w:val="28"/>
          <w:szCs w:val="28"/>
          <w:lang w:eastAsia="zh-CN"/>
        </w:rPr>
        <w:t xml:space="preserve">  </w:t>
      </w:r>
      <w:r>
        <w:rPr>
          <w:rFonts w:ascii="仿宋" w:hAnsi="仿宋" w:eastAsia="仿宋" w:cs="仿宋"/>
          <w:sz w:val="28"/>
          <w:szCs w:val="28"/>
          <w:lang w:eastAsia="zh-CN"/>
        </w:rPr>
        <w:t>电力系统</w:t>
      </w:r>
      <w:r>
        <w:rPr>
          <w:rFonts w:ascii="仿宋" w:hAnsi="仿宋" w:eastAsia="仿宋" w:cs="仿宋"/>
          <w:spacing w:val="-1"/>
          <w:sz w:val="28"/>
          <w:szCs w:val="28"/>
          <w:lang w:eastAsia="zh-CN"/>
        </w:rPr>
        <w:t>用蓄电池直流电源装置运行与维</w:t>
      </w:r>
    </w:p>
    <w:p w14:paraId="009222BC">
      <w:pPr>
        <w:spacing w:line="217" w:lineRule="auto"/>
        <w:rPr>
          <w:rFonts w:ascii="仿宋" w:hAnsi="仿宋" w:eastAsia="仿宋" w:cs="仿宋"/>
          <w:sz w:val="28"/>
          <w:szCs w:val="28"/>
          <w:lang w:eastAsia="zh-CN"/>
        </w:rPr>
        <w:sectPr>
          <w:headerReference r:id="rId3" w:type="default"/>
          <w:footerReference r:id="rId4" w:type="default"/>
          <w:pgSz w:w="11907" w:h="16839"/>
          <w:pgMar w:top="1928" w:right="1531" w:bottom="1928" w:left="1531" w:header="0" w:footer="1220" w:gutter="0"/>
          <w:cols w:space="720" w:num="1"/>
          <w:docGrid w:linePitch="286" w:charSpace="0"/>
        </w:sectPr>
      </w:pPr>
    </w:p>
    <w:p w14:paraId="026A3423">
      <w:pPr>
        <w:pStyle w:val="4"/>
        <w:spacing w:line="295" w:lineRule="auto"/>
        <w:rPr>
          <w:lang w:eastAsia="zh-CN"/>
        </w:rPr>
      </w:pPr>
    </w:p>
    <w:p w14:paraId="23FDC81D">
      <w:pPr>
        <w:pStyle w:val="4"/>
        <w:spacing w:line="295" w:lineRule="auto"/>
        <w:rPr>
          <w:lang w:eastAsia="zh-CN"/>
        </w:rPr>
      </w:pPr>
    </w:p>
    <w:p w14:paraId="725CD958">
      <w:pPr>
        <w:pStyle w:val="4"/>
        <w:spacing w:line="295" w:lineRule="auto"/>
        <w:rPr>
          <w:lang w:eastAsia="zh-CN"/>
        </w:rPr>
      </w:pPr>
    </w:p>
    <w:p w14:paraId="3FA693D8">
      <w:pPr>
        <w:pStyle w:val="4"/>
        <w:spacing w:line="295" w:lineRule="auto"/>
        <w:rPr>
          <w:lang w:eastAsia="zh-CN"/>
        </w:rPr>
      </w:pPr>
    </w:p>
    <w:p w14:paraId="1636F8B1">
      <w:pPr>
        <w:spacing w:line="219" w:lineRule="auto"/>
        <w:ind w:left="37"/>
        <w:rPr>
          <w:rFonts w:ascii="仿宋" w:hAnsi="仿宋" w:eastAsia="仿宋" w:cs="仿宋"/>
          <w:sz w:val="28"/>
          <w:szCs w:val="28"/>
          <w:lang w:eastAsia="zh-CN"/>
        </w:rPr>
      </w:pPr>
      <w:r>
        <w:rPr>
          <w:rFonts w:ascii="仿宋" w:hAnsi="仿宋" w:eastAsia="仿宋" w:cs="仿宋"/>
          <w:spacing w:val="-10"/>
          <w:sz w:val="28"/>
          <w:szCs w:val="28"/>
          <w:lang w:eastAsia="zh-CN"/>
        </w:rPr>
        <w:t>护技术规程；</w:t>
      </w:r>
    </w:p>
    <w:p w14:paraId="3E0759BE">
      <w:pPr>
        <w:spacing w:line="217" w:lineRule="auto"/>
        <w:ind w:left="434"/>
        <w:rPr>
          <w:rFonts w:ascii="仿宋" w:hAnsi="仿宋" w:eastAsia="仿宋" w:cs="仿宋"/>
          <w:sz w:val="28"/>
          <w:szCs w:val="28"/>
          <w:lang w:eastAsia="zh-CN"/>
        </w:rPr>
      </w:pP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17</w:t>
      </w: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 xml:space="preserve">DL/T 969-2005  </w:t>
      </w:r>
      <w:r>
        <w:rPr>
          <w:rFonts w:ascii="仿宋" w:hAnsi="仿宋" w:eastAsia="仿宋" w:cs="仿宋"/>
          <w:sz w:val="28"/>
          <w:szCs w:val="28"/>
          <w:lang w:eastAsia="zh-CN"/>
        </w:rPr>
        <w:t>变电站运行</w:t>
      </w:r>
      <w:r>
        <w:rPr>
          <w:rFonts w:ascii="仿宋" w:hAnsi="仿宋" w:eastAsia="仿宋" w:cs="仿宋"/>
          <w:spacing w:val="-1"/>
          <w:sz w:val="28"/>
          <w:szCs w:val="28"/>
          <w:lang w:eastAsia="zh-CN"/>
        </w:rPr>
        <w:t>导则；</w:t>
      </w:r>
    </w:p>
    <w:p w14:paraId="280A2507">
      <w:pPr>
        <w:spacing w:line="600" w:lineRule="exact"/>
        <w:ind w:right="66"/>
        <w:jc w:val="right"/>
        <w:rPr>
          <w:rFonts w:ascii="仿宋" w:hAnsi="仿宋" w:eastAsia="仿宋" w:cs="仿宋"/>
          <w:sz w:val="28"/>
          <w:szCs w:val="28"/>
          <w:lang w:eastAsia="zh-CN"/>
        </w:rPr>
      </w:pPr>
      <w:r>
        <w:rPr>
          <w:rFonts w:ascii="仿宋" w:hAnsi="仿宋" w:eastAsia="仿宋" w:cs="仿宋"/>
          <w:spacing w:val="-2"/>
          <w:position w:val="24"/>
          <w:sz w:val="28"/>
          <w:szCs w:val="28"/>
          <w:lang w:eastAsia="zh-CN"/>
        </w:rPr>
        <w:t>（</w:t>
      </w:r>
      <w:r>
        <w:rPr>
          <w:rFonts w:ascii="Times New Roman" w:hAnsi="Times New Roman" w:eastAsia="Times New Roman" w:cs="Times New Roman"/>
          <w:spacing w:val="-2"/>
          <w:position w:val="24"/>
          <w:sz w:val="28"/>
          <w:szCs w:val="28"/>
          <w:lang w:eastAsia="zh-CN"/>
        </w:rPr>
        <w:t>18</w:t>
      </w:r>
      <w:r>
        <w:rPr>
          <w:rFonts w:ascii="仿宋" w:hAnsi="仿宋" w:eastAsia="仿宋" w:cs="仿宋"/>
          <w:spacing w:val="-2"/>
          <w:position w:val="24"/>
          <w:sz w:val="28"/>
          <w:szCs w:val="28"/>
          <w:lang w:eastAsia="zh-CN"/>
        </w:rPr>
        <w:t>）</w:t>
      </w:r>
      <w:r>
        <w:rPr>
          <w:rFonts w:ascii="Times New Roman" w:hAnsi="Times New Roman" w:eastAsia="Times New Roman" w:cs="Times New Roman"/>
          <w:spacing w:val="-2"/>
          <w:position w:val="24"/>
          <w:sz w:val="28"/>
          <w:szCs w:val="28"/>
          <w:lang w:eastAsia="zh-CN"/>
        </w:rPr>
        <w:t>GB 26860-2011</w:t>
      </w:r>
      <w:r>
        <w:rPr>
          <w:rFonts w:ascii="Times New Roman" w:hAnsi="Times New Roman" w:eastAsia="Times New Roman" w:cs="Times New Roman"/>
          <w:spacing w:val="22"/>
          <w:position w:val="24"/>
          <w:sz w:val="28"/>
          <w:szCs w:val="28"/>
          <w:lang w:eastAsia="zh-CN"/>
        </w:rPr>
        <w:t xml:space="preserve">  </w:t>
      </w:r>
      <w:r>
        <w:rPr>
          <w:rFonts w:ascii="仿宋" w:hAnsi="仿宋" w:eastAsia="仿宋" w:cs="仿宋"/>
          <w:spacing w:val="-2"/>
          <w:position w:val="24"/>
          <w:sz w:val="28"/>
          <w:szCs w:val="28"/>
          <w:lang w:eastAsia="zh-CN"/>
        </w:rPr>
        <w:t>电力安全工作规</w:t>
      </w:r>
      <w:r>
        <w:rPr>
          <w:rFonts w:ascii="仿宋" w:hAnsi="仿宋" w:eastAsia="仿宋" w:cs="仿宋"/>
          <w:spacing w:val="-3"/>
          <w:position w:val="24"/>
          <w:sz w:val="28"/>
          <w:szCs w:val="28"/>
          <w:lang w:eastAsia="zh-CN"/>
        </w:rPr>
        <w:t>程</w:t>
      </w:r>
      <w:r>
        <w:rPr>
          <w:rFonts w:ascii="Times New Roman" w:hAnsi="Times New Roman" w:eastAsia="Times New Roman" w:cs="Times New Roman"/>
          <w:spacing w:val="-3"/>
          <w:position w:val="24"/>
          <w:sz w:val="28"/>
          <w:szCs w:val="28"/>
          <w:lang w:eastAsia="zh-CN"/>
        </w:rPr>
        <w:t>-</w:t>
      </w:r>
      <w:r>
        <w:rPr>
          <w:rFonts w:ascii="仿宋" w:hAnsi="仿宋" w:eastAsia="仿宋" w:cs="仿宋"/>
          <w:spacing w:val="-3"/>
          <w:position w:val="24"/>
          <w:sz w:val="28"/>
          <w:szCs w:val="28"/>
          <w:lang w:eastAsia="zh-CN"/>
        </w:rPr>
        <w:t>发电厂和变电站电气部</w:t>
      </w:r>
    </w:p>
    <w:p w14:paraId="37C4142E">
      <w:pPr>
        <w:spacing w:line="218" w:lineRule="auto"/>
        <w:ind w:left="27"/>
        <w:rPr>
          <w:rFonts w:ascii="仿宋" w:hAnsi="仿宋" w:eastAsia="仿宋" w:cs="仿宋"/>
          <w:sz w:val="28"/>
          <w:szCs w:val="28"/>
          <w:lang w:eastAsia="zh-CN"/>
        </w:rPr>
      </w:pPr>
      <w:r>
        <w:rPr>
          <w:rFonts w:ascii="仿宋" w:hAnsi="仿宋" w:eastAsia="仿宋" w:cs="仿宋"/>
          <w:spacing w:val="-22"/>
          <w:sz w:val="28"/>
          <w:szCs w:val="28"/>
          <w:lang w:eastAsia="zh-CN"/>
        </w:rPr>
        <w:t>分；</w:t>
      </w:r>
    </w:p>
    <w:p w14:paraId="79D18010">
      <w:pPr>
        <w:spacing w:line="217" w:lineRule="auto"/>
        <w:ind w:left="434"/>
        <w:rPr>
          <w:rFonts w:ascii="仿宋" w:hAnsi="仿宋" w:eastAsia="仿宋" w:cs="仿宋"/>
          <w:sz w:val="28"/>
          <w:szCs w:val="28"/>
          <w:lang w:eastAsia="zh-CN"/>
        </w:rPr>
      </w:pP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19</w:t>
      </w: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GB/T 37136-2018</w:t>
      </w:r>
      <w:r>
        <w:rPr>
          <w:rFonts w:ascii="Times New Roman" w:hAnsi="Times New Roman" w:eastAsia="Times New Roman" w:cs="Times New Roman"/>
          <w:spacing w:val="31"/>
          <w:sz w:val="28"/>
          <w:szCs w:val="28"/>
          <w:lang w:eastAsia="zh-CN"/>
        </w:rPr>
        <w:t xml:space="preserve">  </w:t>
      </w:r>
      <w:r>
        <w:rPr>
          <w:rFonts w:ascii="仿宋" w:hAnsi="仿宋" w:eastAsia="仿宋" w:cs="仿宋"/>
          <w:spacing w:val="-3"/>
          <w:sz w:val="28"/>
          <w:szCs w:val="28"/>
          <w:lang w:eastAsia="zh-CN"/>
        </w:rPr>
        <w:t>电力用户供配电设施运行维护规范；</w:t>
      </w:r>
    </w:p>
    <w:p w14:paraId="22205286">
      <w:pPr>
        <w:spacing w:line="217" w:lineRule="auto"/>
        <w:ind w:left="434"/>
        <w:rPr>
          <w:rFonts w:ascii="仿宋" w:hAnsi="仿宋" w:eastAsia="仿宋" w:cs="仿宋"/>
          <w:sz w:val="28"/>
          <w:szCs w:val="28"/>
          <w:lang w:eastAsia="zh-CN"/>
        </w:rPr>
      </w:pP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20</w:t>
      </w: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Q/</w:t>
      </w:r>
      <w:r>
        <w:rPr>
          <w:rFonts w:ascii="Times New Roman" w:hAnsi="Times New Roman" w:eastAsia="Times New Roman" w:cs="Times New Roman"/>
          <w:sz w:val="28"/>
          <w:szCs w:val="28"/>
          <w:lang w:eastAsia="zh-CN"/>
        </w:rPr>
        <w:t>HN</w:t>
      </w:r>
      <w:r>
        <w:rPr>
          <w:rFonts w:ascii="Times New Roman" w:hAnsi="Times New Roman" w:eastAsia="Times New Roman" w:cs="Times New Roman"/>
          <w:spacing w:val="3"/>
          <w:sz w:val="28"/>
          <w:szCs w:val="28"/>
          <w:lang w:eastAsia="zh-CN"/>
        </w:rPr>
        <w:t>-</w:t>
      </w:r>
      <w:r>
        <w:rPr>
          <w:rFonts w:ascii="Times New Roman" w:hAnsi="Times New Roman" w:eastAsia="Times New Roman" w:cs="Times New Roman"/>
          <w:spacing w:val="-40"/>
          <w:sz w:val="28"/>
          <w:szCs w:val="28"/>
          <w:lang w:eastAsia="zh-CN"/>
        </w:rPr>
        <w:t xml:space="preserve"> </w:t>
      </w:r>
      <w:r>
        <w:rPr>
          <w:rFonts w:ascii="Times New Roman" w:hAnsi="Times New Roman" w:eastAsia="Times New Roman" w:cs="Times New Roman"/>
          <w:spacing w:val="3"/>
          <w:sz w:val="28"/>
          <w:szCs w:val="28"/>
          <w:lang w:eastAsia="zh-CN"/>
        </w:rPr>
        <w:t>1-0000.08.002-2013</w:t>
      </w:r>
      <w:r>
        <w:rPr>
          <w:rFonts w:ascii="Times New Roman" w:hAnsi="Times New Roman" w:eastAsia="Times New Roman" w:cs="Times New Roman"/>
          <w:spacing w:val="28"/>
          <w:w w:val="101"/>
          <w:sz w:val="28"/>
          <w:szCs w:val="28"/>
          <w:lang w:eastAsia="zh-CN"/>
        </w:rPr>
        <w:t xml:space="preserve">  </w:t>
      </w:r>
      <w:r>
        <w:rPr>
          <w:rFonts w:ascii="仿宋" w:hAnsi="仿宋" w:eastAsia="仿宋" w:cs="仿宋"/>
          <w:spacing w:val="3"/>
          <w:sz w:val="28"/>
          <w:szCs w:val="28"/>
          <w:lang w:eastAsia="zh-CN"/>
        </w:rPr>
        <w:t>电力检修标准化管理实施导则</w:t>
      </w:r>
    </w:p>
    <w:p w14:paraId="25182959">
      <w:pPr>
        <w:spacing w:line="217" w:lineRule="auto"/>
        <w:ind w:left="14"/>
        <w:rPr>
          <w:rFonts w:ascii="仿宋" w:hAnsi="仿宋" w:eastAsia="仿宋" w:cs="仿宋"/>
          <w:sz w:val="28"/>
          <w:szCs w:val="28"/>
          <w:lang w:eastAsia="zh-CN"/>
        </w:rPr>
      </w:pPr>
      <w:r>
        <w:rPr>
          <w:rFonts w:ascii="仿宋" w:hAnsi="仿宋" w:eastAsia="仿宋" w:cs="仿宋"/>
          <w:spacing w:val="-35"/>
          <w:sz w:val="28"/>
          <w:szCs w:val="28"/>
          <w:lang w:eastAsia="zh-CN"/>
        </w:rPr>
        <w:t>（试行</w:t>
      </w:r>
      <w:r>
        <w:rPr>
          <w:rFonts w:ascii="仿宋" w:hAnsi="仿宋" w:eastAsia="仿宋" w:cs="仿宋"/>
          <w:spacing w:val="-17"/>
          <w:sz w:val="28"/>
          <w:szCs w:val="28"/>
          <w:lang w:eastAsia="zh-CN"/>
        </w:rPr>
        <w:t>）</w:t>
      </w:r>
      <w:r>
        <w:rPr>
          <w:rFonts w:ascii="仿宋" w:hAnsi="仿宋" w:eastAsia="仿宋" w:cs="仿宋"/>
          <w:spacing w:val="-14"/>
          <w:sz w:val="28"/>
          <w:szCs w:val="28"/>
          <w:lang w:eastAsia="zh-CN"/>
        </w:rPr>
        <w:t xml:space="preserve"> </w:t>
      </w:r>
      <w:r>
        <w:rPr>
          <w:rFonts w:ascii="仿宋" w:hAnsi="仿宋" w:eastAsia="仿宋" w:cs="仿宋"/>
          <w:spacing w:val="-17"/>
          <w:sz w:val="28"/>
          <w:szCs w:val="28"/>
          <w:lang w:eastAsia="zh-CN"/>
        </w:rPr>
        <w:t>；</w:t>
      </w:r>
    </w:p>
    <w:p w14:paraId="0F4C9E3A">
      <w:pPr>
        <w:spacing w:line="333" w:lineRule="auto"/>
        <w:ind w:left="434"/>
        <w:rPr>
          <w:rFonts w:ascii="仿宋" w:hAnsi="仿宋" w:eastAsia="仿宋" w:cs="仿宋"/>
          <w:sz w:val="28"/>
          <w:szCs w:val="28"/>
          <w:lang w:eastAsia="zh-CN"/>
        </w:rPr>
      </w:pPr>
      <w:r>
        <w:rPr>
          <w:rFonts w:ascii="仿宋" w:hAnsi="仿宋" w:eastAsia="仿宋" w:cs="仿宋"/>
          <w:sz w:val="28"/>
          <w:szCs w:val="28"/>
          <w:lang w:eastAsia="zh-CN"/>
        </w:rPr>
        <w:t>（</w:t>
      </w:r>
      <w:r>
        <w:rPr>
          <w:rFonts w:ascii="Times New Roman" w:hAnsi="Times New Roman" w:eastAsia="Times New Roman" w:cs="Times New Roman"/>
          <w:sz w:val="28"/>
          <w:szCs w:val="28"/>
          <w:lang w:eastAsia="zh-CN"/>
        </w:rPr>
        <w:t>21</w:t>
      </w:r>
      <w:r>
        <w:rPr>
          <w:rFonts w:ascii="仿宋" w:hAnsi="仿宋" w:eastAsia="仿宋" w:cs="仿宋"/>
          <w:sz w:val="28"/>
          <w:szCs w:val="28"/>
          <w:lang w:eastAsia="zh-CN"/>
        </w:rPr>
        <w:t>）</w:t>
      </w:r>
      <w:r>
        <w:fldChar w:fldCharType="begin"/>
      </w:r>
      <w:r>
        <w:instrText xml:space="preserve"> HYPERLINK "javascript:void(0)" </w:instrText>
      </w:r>
      <w:r>
        <w:fldChar w:fldCharType="separate"/>
      </w:r>
      <w:r>
        <w:rPr>
          <w:rFonts w:ascii="Times New Roman" w:hAnsi="Times New Roman" w:eastAsia="Times New Roman" w:cs="Times New Roman"/>
          <w:sz w:val="28"/>
          <w:szCs w:val="28"/>
          <w:lang w:eastAsia="zh-CN"/>
        </w:rPr>
        <w:t>GB/T 36558-2018</w:t>
      </w:r>
      <w:r>
        <w:rPr>
          <w:rFonts w:ascii="Times New Roman" w:hAnsi="Times New Roman" w:eastAsia="Times New Roman" w:cs="Times New Roman"/>
          <w:sz w:val="28"/>
          <w:szCs w:val="28"/>
          <w:lang w:eastAsia="zh-CN"/>
        </w:rPr>
        <w:fldChar w:fldCharType="end"/>
      </w:r>
      <w:r>
        <w:fldChar w:fldCharType="begin"/>
      </w:r>
      <w:r>
        <w:instrText xml:space="preserve"> HYPERLINK "javascript:void(0)" </w:instrText>
      </w:r>
      <w:r>
        <w:fldChar w:fldCharType="separate"/>
      </w:r>
      <w:r>
        <w:rPr>
          <w:rFonts w:ascii="仿宋" w:hAnsi="仿宋" w:eastAsia="仿宋" w:cs="仿宋"/>
          <w:sz w:val="28"/>
          <w:szCs w:val="28"/>
          <w:lang w:eastAsia="zh-CN"/>
        </w:rPr>
        <w:t>电力系统电化学储能系统通用技术条件；</w:t>
      </w:r>
      <w:r>
        <w:rPr>
          <w:rFonts w:ascii="仿宋" w:hAnsi="仿宋" w:eastAsia="仿宋" w:cs="仿宋"/>
          <w:sz w:val="28"/>
          <w:szCs w:val="28"/>
          <w:lang w:eastAsia="zh-CN"/>
        </w:rPr>
        <w:fldChar w:fldCharType="end"/>
      </w:r>
      <w:r>
        <w:rPr>
          <w:rFonts w:ascii="仿宋" w:hAnsi="仿宋" w:eastAsia="仿宋" w:cs="仿宋"/>
          <w:spacing w:val="10"/>
          <w:sz w:val="28"/>
          <w:szCs w:val="28"/>
          <w:lang w:eastAsia="zh-CN"/>
        </w:rPr>
        <w:t xml:space="preserve"> </w:t>
      </w:r>
      <w:r>
        <w:rPr>
          <w:rFonts w:ascii="仿宋" w:hAnsi="仿宋" w:eastAsia="仿宋" w:cs="仿宋"/>
          <w:spacing w:val="4"/>
          <w:sz w:val="28"/>
          <w:szCs w:val="28"/>
          <w:lang w:eastAsia="zh-CN"/>
        </w:rPr>
        <w:t>（</w:t>
      </w:r>
      <w:r>
        <w:rPr>
          <w:rFonts w:ascii="Times New Roman" w:hAnsi="Times New Roman" w:eastAsia="Times New Roman" w:cs="Times New Roman"/>
          <w:spacing w:val="4"/>
          <w:sz w:val="28"/>
          <w:szCs w:val="28"/>
          <w:lang w:eastAsia="zh-CN"/>
        </w:rPr>
        <w:t>22</w:t>
      </w:r>
      <w:r>
        <w:rPr>
          <w:rFonts w:ascii="仿宋" w:hAnsi="仿宋" w:eastAsia="仿宋" w:cs="仿宋"/>
          <w:spacing w:val="4"/>
          <w:sz w:val="28"/>
          <w:szCs w:val="28"/>
          <w:lang w:eastAsia="zh-CN"/>
        </w:rPr>
        <w:t>）</w:t>
      </w:r>
      <w:r>
        <w:fldChar w:fldCharType="begin"/>
      </w:r>
      <w:r>
        <w:instrText xml:space="preserve"> HYPERLINK "javascript:void(0)" </w:instrText>
      </w:r>
      <w:r>
        <w:fldChar w:fldCharType="separate"/>
      </w:r>
      <w:r>
        <w:rPr>
          <w:rFonts w:ascii="Times New Roman" w:hAnsi="Times New Roman" w:eastAsia="Times New Roman" w:cs="Times New Roman"/>
          <w:sz w:val="28"/>
          <w:szCs w:val="28"/>
          <w:lang w:eastAsia="zh-CN"/>
        </w:rPr>
        <w:t>GB</w:t>
      </w:r>
      <w:r>
        <w:rPr>
          <w:rFonts w:ascii="Times New Roman" w:hAnsi="Times New Roman" w:eastAsia="Times New Roman" w:cs="Times New Roman"/>
          <w:spacing w:val="4"/>
          <w:sz w:val="28"/>
          <w:szCs w:val="28"/>
          <w:lang w:eastAsia="zh-CN"/>
        </w:rPr>
        <w:t>/T 40287-2021</w:t>
      </w:r>
      <w:r>
        <w:rPr>
          <w:rFonts w:ascii="Times New Roman" w:hAnsi="Times New Roman" w:eastAsia="Times New Roman" w:cs="Times New Roman"/>
          <w:spacing w:val="4"/>
          <w:sz w:val="28"/>
          <w:szCs w:val="28"/>
          <w:lang w:eastAsia="zh-CN"/>
        </w:rPr>
        <w:fldChar w:fldCharType="end"/>
      </w:r>
      <w:r>
        <w:fldChar w:fldCharType="begin"/>
      </w:r>
      <w:r>
        <w:instrText xml:space="preserve"> HYPERLINK "javascript:void(0)" </w:instrText>
      </w:r>
      <w:r>
        <w:fldChar w:fldCharType="separate"/>
      </w:r>
      <w:r>
        <w:rPr>
          <w:rFonts w:ascii="仿宋" w:hAnsi="仿宋" w:eastAsia="仿宋" w:cs="仿宋"/>
          <w:spacing w:val="4"/>
          <w:sz w:val="28"/>
          <w:szCs w:val="28"/>
          <w:lang w:eastAsia="zh-CN"/>
        </w:rPr>
        <w:t>电力物联网信息通信总体架构；</w:t>
      </w:r>
      <w:r>
        <w:rPr>
          <w:rFonts w:ascii="仿宋" w:hAnsi="仿宋" w:eastAsia="仿宋" w:cs="仿宋"/>
          <w:spacing w:val="4"/>
          <w:sz w:val="28"/>
          <w:szCs w:val="28"/>
          <w:lang w:eastAsia="zh-CN"/>
        </w:rPr>
        <w:fldChar w:fldCharType="end"/>
      </w:r>
    </w:p>
    <w:p w14:paraId="2FC04D2E">
      <w:pPr>
        <w:spacing w:line="600" w:lineRule="exact"/>
        <w:ind w:left="434"/>
        <w:rPr>
          <w:rFonts w:ascii="仿宋" w:hAnsi="仿宋" w:eastAsia="仿宋" w:cs="仿宋"/>
          <w:sz w:val="28"/>
          <w:szCs w:val="28"/>
          <w:lang w:eastAsia="zh-CN"/>
        </w:rPr>
      </w:pPr>
      <w:r>
        <w:rPr>
          <w:rFonts w:ascii="仿宋" w:hAnsi="仿宋" w:eastAsia="仿宋" w:cs="仿宋"/>
          <w:spacing w:val="-2"/>
          <w:position w:val="24"/>
          <w:sz w:val="28"/>
          <w:szCs w:val="28"/>
          <w:lang w:eastAsia="zh-CN"/>
        </w:rPr>
        <w:t>（</w:t>
      </w:r>
      <w:r>
        <w:rPr>
          <w:rFonts w:ascii="Times New Roman" w:hAnsi="Times New Roman" w:eastAsia="Times New Roman" w:cs="Times New Roman"/>
          <w:spacing w:val="-2"/>
          <w:position w:val="24"/>
          <w:sz w:val="28"/>
          <w:szCs w:val="28"/>
          <w:lang w:eastAsia="zh-CN"/>
        </w:rPr>
        <w:t>23</w:t>
      </w:r>
      <w:r>
        <w:rPr>
          <w:rFonts w:ascii="仿宋" w:hAnsi="仿宋" w:eastAsia="仿宋" w:cs="仿宋"/>
          <w:spacing w:val="-2"/>
          <w:position w:val="24"/>
          <w:sz w:val="28"/>
          <w:szCs w:val="28"/>
          <w:lang w:eastAsia="zh-CN"/>
        </w:rPr>
        <w:t>）</w:t>
      </w:r>
      <w:r>
        <w:rPr>
          <w:rFonts w:ascii="Times New Roman" w:hAnsi="Times New Roman" w:eastAsia="Times New Roman" w:cs="Times New Roman"/>
          <w:spacing w:val="-2"/>
          <w:position w:val="24"/>
          <w:sz w:val="28"/>
          <w:szCs w:val="28"/>
          <w:lang w:eastAsia="zh-CN"/>
        </w:rPr>
        <w:t xml:space="preserve">GB/T 34129-2017  </w:t>
      </w:r>
      <w:r>
        <w:rPr>
          <w:rFonts w:ascii="仿宋" w:hAnsi="仿宋" w:eastAsia="仿宋" w:cs="仿宋"/>
          <w:spacing w:val="-2"/>
          <w:position w:val="24"/>
          <w:sz w:val="28"/>
          <w:szCs w:val="28"/>
          <w:lang w:eastAsia="zh-CN"/>
        </w:rPr>
        <w:t>微电网接入配电网测试规范；</w:t>
      </w:r>
    </w:p>
    <w:p w14:paraId="424B0E7A">
      <w:pPr>
        <w:spacing w:line="218" w:lineRule="auto"/>
        <w:ind w:left="43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24</w:t>
      </w: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 xml:space="preserve">GB 50797-2012  </w:t>
      </w:r>
      <w:r>
        <w:rPr>
          <w:rFonts w:ascii="仿宋" w:hAnsi="仿宋" w:eastAsia="仿宋" w:cs="仿宋"/>
          <w:spacing w:val="-2"/>
          <w:sz w:val="28"/>
          <w:szCs w:val="28"/>
          <w:lang w:eastAsia="zh-CN"/>
        </w:rPr>
        <w:t>光伏发电站设计规范；</w:t>
      </w:r>
    </w:p>
    <w:p w14:paraId="7C96416E">
      <w:pPr>
        <w:spacing w:line="219" w:lineRule="auto"/>
        <w:ind w:left="43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25</w:t>
      </w: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 xml:space="preserve">GB 50054-2011  </w:t>
      </w:r>
      <w:r>
        <w:rPr>
          <w:rFonts w:ascii="仿宋" w:hAnsi="仿宋" w:eastAsia="仿宋" w:cs="仿宋"/>
          <w:spacing w:val="-2"/>
          <w:sz w:val="28"/>
          <w:szCs w:val="28"/>
          <w:lang w:eastAsia="zh-CN"/>
        </w:rPr>
        <w:t>低压配电设计规范；</w:t>
      </w:r>
    </w:p>
    <w:p w14:paraId="73B80DA4">
      <w:pPr>
        <w:spacing w:line="219" w:lineRule="auto"/>
        <w:ind w:left="43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26</w:t>
      </w: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 xml:space="preserve">GB 50052-2009  </w:t>
      </w:r>
      <w:r>
        <w:rPr>
          <w:rFonts w:ascii="仿宋" w:hAnsi="仿宋" w:eastAsia="仿宋" w:cs="仿宋"/>
          <w:spacing w:val="-2"/>
          <w:sz w:val="28"/>
          <w:szCs w:val="28"/>
          <w:lang w:eastAsia="zh-CN"/>
        </w:rPr>
        <w:t>供配电系统设计规范；</w:t>
      </w:r>
    </w:p>
    <w:p w14:paraId="52E1E2AD">
      <w:pPr>
        <w:spacing w:line="219" w:lineRule="auto"/>
        <w:ind w:left="434"/>
        <w:rPr>
          <w:rFonts w:ascii="仿宋" w:hAnsi="仿宋" w:eastAsia="仿宋" w:cs="仿宋"/>
          <w:sz w:val="28"/>
          <w:szCs w:val="28"/>
          <w:lang w:eastAsia="zh-CN"/>
        </w:rPr>
      </w:pPr>
      <w:r>
        <w:rPr>
          <w:rFonts w:ascii="仿宋" w:hAnsi="仿宋" w:eastAsia="仿宋" w:cs="仿宋"/>
          <w:spacing w:val="-1"/>
          <w:sz w:val="28"/>
          <w:szCs w:val="28"/>
          <w:lang w:eastAsia="zh-CN"/>
        </w:rPr>
        <w:t>（</w:t>
      </w:r>
      <w:r>
        <w:rPr>
          <w:rFonts w:ascii="Times New Roman" w:hAnsi="Times New Roman" w:eastAsia="Times New Roman" w:cs="Times New Roman"/>
          <w:spacing w:val="-1"/>
          <w:sz w:val="28"/>
          <w:szCs w:val="28"/>
          <w:lang w:eastAsia="zh-CN"/>
        </w:rPr>
        <w:t>27</w:t>
      </w:r>
      <w:r>
        <w:rPr>
          <w:rFonts w:ascii="仿宋" w:hAnsi="仿宋" w:eastAsia="仿宋" w:cs="仿宋"/>
          <w:spacing w:val="-1"/>
          <w:sz w:val="28"/>
          <w:szCs w:val="28"/>
          <w:lang w:eastAsia="zh-CN"/>
        </w:rPr>
        <w:t>）</w:t>
      </w:r>
      <w:r>
        <w:rPr>
          <w:rFonts w:ascii="Times New Roman" w:hAnsi="Times New Roman" w:eastAsia="Times New Roman" w:cs="Times New Roman"/>
          <w:spacing w:val="-1"/>
          <w:sz w:val="28"/>
          <w:szCs w:val="28"/>
          <w:lang w:eastAsia="zh-CN"/>
        </w:rPr>
        <w:t>GB/T 29320-2012</w:t>
      </w:r>
      <w:r>
        <w:rPr>
          <w:rFonts w:ascii="Times New Roman" w:hAnsi="Times New Roman" w:eastAsia="Times New Roman" w:cs="Times New Roman"/>
          <w:spacing w:val="29"/>
          <w:sz w:val="28"/>
          <w:szCs w:val="28"/>
          <w:lang w:eastAsia="zh-CN"/>
        </w:rPr>
        <w:t xml:space="preserve"> </w:t>
      </w:r>
      <w:r>
        <w:rPr>
          <w:rFonts w:ascii="仿宋" w:hAnsi="仿宋" w:eastAsia="仿宋" w:cs="仿宋"/>
          <w:spacing w:val="-1"/>
          <w:sz w:val="28"/>
          <w:szCs w:val="28"/>
          <w:lang w:eastAsia="zh-CN"/>
        </w:rPr>
        <w:t>光伏电站太阳跟踪系统技术要求；</w:t>
      </w:r>
    </w:p>
    <w:p w14:paraId="1A8A8698">
      <w:pPr>
        <w:spacing w:line="600" w:lineRule="exact"/>
        <w:jc w:val="right"/>
        <w:rPr>
          <w:rFonts w:ascii="仿宋" w:hAnsi="仿宋" w:eastAsia="仿宋" w:cs="仿宋"/>
          <w:sz w:val="28"/>
          <w:szCs w:val="28"/>
          <w:lang w:eastAsia="zh-CN"/>
        </w:rPr>
      </w:pPr>
      <w:r>
        <w:rPr>
          <w:rFonts w:ascii="仿宋" w:hAnsi="仿宋" w:eastAsia="仿宋" w:cs="仿宋"/>
          <w:spacing w:val="-2"/>
          <w:position w:val="24"/>
          <w:sz w:val="28"/>
          <w:szCs w:val="28"/>
          <w:lang w:eastAsia="zh-CN"/>
        </w:rPr>
        <w:t>（</w:t>
      </w:r>
      <w:r>
        <w:rPr>
          <w:rFonts w:ascii="Times New Roman" w:hAnsi="Times New Roman" w:eastAsia="Times New Roman" w:cs="Times New Roman"/>
          <w:spacing w:val="-2"/>
          <w:position w:val="24"/>
          <w:sz w:val="28"/>
          <w:szCs w:val="28"/>
          <w:lang w:eastAsia="zh-CN"/>
        </w:rPr>
        <w:t>28</w:t>
      </w:r>
      <w:r>
        <w:rPr>
          <w:rFonts w:ascii="仿宋" w:hAnsi="仿宋" w:eastAsia="仿宋" w:cs="仿宋"/>
          <w:spacing w:val="-2"/>
          <w:position w:val="24"/>
          <w:sz w:val="28"/>
          <w:szCs w:val="28"/>
          <w:lang w:eastAsia="zh-CN"/>
        </w:rPr>
        <w:t>）</w:t>
      </w:r>
      <w:r>
        <w:rPr>
          <w:rFonts w:ascii="Times New Roman" w:hAnsi="Times New Roman" w:eastAsia="Times New Roman" w:cs="Times New Roman"/>
          <w:spacing w:val="-2"/>
          <w:position w:val="24"/>
          <w:sz w:val="28"/>
          <w:szCs w:val="28"/>
          <w:lang w:eastAsia="zh-CN"/>
        </w:rPr>
        <w:t xml:space="preserve">GB/T 34932-2017 </w:t>
      </w:r>
      <w:r>
        <w:rPr>
          <w:rFonts w:ascii="仿宋" w:hAnsi="仿宋" w:eastAsia="仿宋" w:cs="仿宋"/>
          <w:spacing w:val="-2"/>
          <w:position w:val="24"/>
          <w:sz w:val="28"/>
          <w:szCs w:val="28"/>
          <w:lang w:eastAsia="zh-CN"/>
        </w:rPr>
        <w:t>分布式光伏发电系统远程监控技术规范；</w:t>
      </w:r>
    </w:p>
    <w:p w14:paraId="64E3E39E">
      <w:pPr>
        <w:spacing w:line="217" w:lineRule="auto"/>
        <w:ind w:left="434"/>
        <w:rPr>
          <w:rFonts w:ascii="仿宋" w:hAnsi="仿宋" w:eastAsia="仿宋" w:cs="仿宋"/>
          <w:sz w:val="28"/>
          <w:szCs w:val="28"/>
          <w:lang w:eastAsia="zh-CN"/>
        </w:rPr>
      </w:pP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29</w:t>
      </w: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GB/T</w:t>
      </w:r>
      <w:r>
        <w:rPr>
          <w:rFonts w:ascii="Times New Roman" w:hAnsi="Times New Roman" w:eastAsia="Times New Roman" w:cs="Times New Roman"/>
          <w:spacing w:val="33"/>
          <w:sz w:val="28"/>
          <w:szCs w:val="28"/>
          <w:lang w:eastAsia="zh-CN"/>
        </w:rPr>
        <w:t xml:space="preserve"> </w:t>
      </w:r>
      <w:r>
        <w:rPr>
          <w:rFonts w:ascii="Times New Roman" w:hAnsi="Times New Roman" w:eastAsia="Times New Roman" w:cs="Times New Roman"/>
          <w:spacing w:val="-3"/>
          <w:sz w:val="28"/>
          <w:szCs w:val="28"/>
          <w:lang w:eastAsia="zh-CN"/>
        </w:rPr>
        <w:t>13423-</w:t>
      </w:r>
      <w:r>
        <w:rPr>
          <w:rFonts w:ascii="Times New Roman" w:hAnsi="Times New Roman" w:eastAsia="Times New Roman" w:cs="Times New Roman"/>
          <w:spacing w:val="-40"/>
          <w:sz w:val="28"/>
          <w:szCs w:val="28"/>
          <w:lang w:eastAsia="zh-CN"/>
        </w:rPr>
        <w:t xml:space="preserve"> </w:t>
      </w:r>
      <w:r>
        <w:rPr>
          <w:rFonts w:ascii="Times New Roman" w:hAnsi="Times New Roman" w:eastAsia="Times New Roman" w:cs="Times New Roman"/>
          <w:spacing w:val="-3"/>
          <w:sz w:val="28"/>
          <w:szCs w:val="28"/>
          <w:lang w:eastAsia="zh-CN"/>
        </w:rPr>
        <w:t xml:space="preserve">1992  </w:t>
      </w:r>
      <w:r>
        <w:rPr>
          <w:rFonts w:ascii="仿宋" w:hAnsi="仿宋" w:eastAsia="仿宋" w:cs="仿宋"/>
          <w:spacing w:val="-3"/>
          <w:sz w:val="28"/>
          <w:szCs w:val="28"/>
          <w:lang w:eastAsia="zh-CN"/>
        </w:rPr>
        <w:t>工业控制用软件评定准则。</w:t>
      </w:r>
    </w:p>
    <w:p w14:paraId="07FF9213">
      <w:pPr>
        <w:pStyle w:val="4"/>
        <w:spacing w:line="290" w:lineRule="auto"/>
        <w:rPr>
          <w:lang w:eastAsia="zh-CN"/>
        </w:rPr>
      </w:pPr>
    </w:p>
    <w:p w14:paraId="1DDD8BE0">
      <w:pPr>
        <w:spacing w:line="224" w:lineRule="auto"/>
        <w:ind w:left="28"/>
        <w:rPr>
          <w:rFonts w:ascii="黑体" w:hAnsi="黑体" w:eastAsia="黑体" w:cs="黑体"/>
          <w:sz w:val="31"/>
          <w:szCs w:val="31"/>
          <w:lang w:eastAsia="zh-CN"/>
        </w:rPr>
      </w:pPr>
      <w:r>
        <w:rPr>
          <w:rFonts w:hint="eastAsia" w:ascii="黑体" w:hAnsi="黑体" w:eastAsia="黑体" w:cs="黑体"/>
          <w:spacing w:val="7"/>
          <w:sz w:val="31"/>
          <w:szCs w:val="31"/>
          <w:lang w:eastAsia="zh-CN"/>
        </w:rPr>
        <w:t>六</w:t>
      </w:r>
      <w:r>
        <w:rPr>
          <w:rFonts w:ascii="黑体" w:hAnsi="黑体" w:eastAsia="黑体" w:cs="黑体"/>
          <w:spacing w:val="7"/>
          <w:sz w:val="31"/>
          <w:szCs w:val="31"/>
          <w:lang w:eastAsia="zh-CN"/>
        </w:rPr>
        <w:t>、技术环境</w:t>
      </w:r>
    </w:p>
    <w:p w14:paraId="6C8847CD">
      <w:pPr>
        <w:pStyle w:val="4"/>
        <w:spacing w:line="319" w:lineRule="auto"/>
        <w:rPr>
          <w:lang w:eastAsia="zh-CN"/>
        </w:rPr>
      </w:pPr>
    </w:p>
    <w:p w14:paraId="41A7B336">
      <w:pPr>
        <w:spacing w:line="221" w:lineRule="auto"/>
        <w:ind w:left="605"/>
        <w:rPr>
          <w:rFonts w:ascii="楷体" w:hAnsi="楷体" w:eastAsia="楷体" w:cs="楷体"/>
          <w:sz w:val="28"/>
          <w:szCs w:val="28"/>
          <w:lang w:eastAsia="zh-CN"/>
        </w:rPr>
      </w:pPr>
      <w:r>
        <w:rPr>
          <w:rFonts w:ascii="楷体" w:hAnsi="楷体" w:eastAsia="楷体" w:cs="楷体"/>
          <w:spacing w:val="-3"/>
          <w:sz w:val="28"/>
          <w:szCs w:val="28"/>
          <w:lang w:eastAsia="zh-CN"/>
          <w14:textOutline w14:w="5092" w14:cap="flat" w14:cmpd="sng" w14:algn="ctr">
            <w14:solidFill>
              <w14:srgbClr w14:val="000000"/>
            </w14:solidFill>
            <w14:prstDash w14:val="solid"/>
            <w14:miter w14:val="0"/>
          </w14:textOutline>
        </w:rPr>
        <w:t>（一）场地环境要求</w:t>
      </w:r>
    </w:p>
    <w:p w14:paraId="2728D7AC">
      <w:pPr>
        <w:spacing w:line="219" w:lineRule="auto"/>
        <w:ind w:left="574"/>
        <w:rPr>
          <w:rFonts w:ascii="仿宋" w:hAnsi="仿宋" w:eastAsia="仿宋" w:cs="仿宋"/>
          <w:sz w:val="28"/>
          <w:szCs w:val="28"/>
          <w:lang w:eastAsia="zh-CN"/>
        </w:rPr>
      </w:pPr>
      <w:r>
        <w:rPr>
          <w:rFonts w:ascii="仿宋" w:hAnsi="仿宋" w:eastAsia="仿宋" w:cs="仿宋"/>
          <w:spacing w:val="-4"/>
          <w:sz w:val="28"/>
          <w:szCs w:val="28"/>
          <w:lang w:eastAsia="zh-CN"/>
        </w:rPr>
        <w:t>（</w:t>
      </w:r>
      <w:r>
        <w:rPr>
          <w:rFonts w:ascii="Times New Roman" w:hAnsi="Times New Roman" w:eastAsia="Times New Roman" w:cs="Times New Roman"/>
          <w:spacing w:val="-4"/>
          <w:sz w:val="28"/>
          <w:szCs w:val="28"/>
          <w:lang w:eastAsia="zh-CN"/>
        </w:rPr>
        <w:t>1</w:t>
      </w:r>
      <w:r>
        <w:rPr>
          <w:rFonts w:ascii="仿宋" w:hAnsi="仿宋" w:eastAsia="仿宋" w:cs="仿宋"/>
          <w:spacing w:val="-4"/>
          <w:sz w:val="28"/>
          <w:szCs w:val="28"/>
          <w:lang w:eastAsia="zh-CN"/>
        </w:rPr>
        <w:t>）场地通风、光照良好。</w:t>
      </w:r>
    </w:p>
    <w:p w14:paraId="1D4FC4B2">
      <w:pPr>
        <w:spacing w:line="218" w:lineRule="auto"/>
        <w:ind w:left="57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2</w:t>
      </w:r>
      <w:r>
        <w:rPr>
          <w:rFonts w:ascii="仿宋" w:hAnsi="仿宋" w:eastAsia="仿宋" w:cs="仿宋"/>
          <w:spacing w:val="-2"/>
          <w:sz w:val="28"/>
          <w:szCs w:val="28"/>
          <w:lang w:eastAsia="zh-CN"/>
        </w:rPr>
        <w:t>）每个工位使用场地不小于</w:t>
      </w:r>
      <w:r>
        <w:rPr>
          <w:rFonts w:ascii="仿宋" w:hAnsi="仿宋" w:eastAsia="仿宋" w:cs="仿宋"/>
          <w:spacing w:val="-32"/>
          <w:sz w:val="28"/>
          <w:szCs w:val="28"/>
          <w:lang w:eastAsia="zh-CN"/>
        </w:rPr>
        <w:t xml:space="preserve"> </w:t>
      </w:r>
      <w:r>
        <w:rPr>
          <w:rFonts w:ascii="Times New Roman" w:hAnsi="Times New Roman" w:eastAsia="Times New Roman" w:cs="Times New Roman"/>
          <w:spacing w:val="-2"/>
          <w:sz w:val="28"/>
          <w:szCs w:val="28"/>
          <w:lang w:eastAsia="zh-CN"/>
        </w:rPr>
        <w:t>15m</w:t>
      </w:r>
      <w:r>
        <w:rPr>
          <w:rFonts w:ascii="Times New Roman" w:hAnsi="Times New Roman" w:eastAsia="Times New Roman" w:cs="Times New Roman"/>
          <w:spacing w:val="-2"/>
          <w:position w:val="9"/>
          <w:sz w:val="18"/>
          <w:szCs w:val="18"/>
          <w:lang w:eastAsia="zh-CN"/>
        </w:rPr>
        <w:t>2</w:t>
      </w:r>
      <w:r>
        <w:rPr>
          <w:rFonts w:ascii="仿宋" w:hAnsi="仿宋" w:eastAsia="仿宋" w:cs="仿宋"/>
          <w:spacing w:val="-2"/>
          <w:sz w:val="28"/>
          <w:szCs w:val="28"/>
          <w:lang w:eastAsia="zh-CN"/>
        </w:rPr>
        <w:t>。</w:t>
      </w:r>
    </w:p>
    <w:p w14:paraId="3DFAEBD5">
      <w:pPr>
        <w:spacing w:line="216" w:lineRule="auto"/>
        <w:ind w:left="574"/>
        <w:rPr>
          <w:rFonts w:ascii="仿宋" w:hAnsi="仿宋" w:eastAsia="仿宋" w:cs="仿宋"/>
          <w:sz w:val="28"/>
          <w:szCs w:val="28"/>
          <w:lang w:eastAsia="zh-CN"/>
        </w:rPr>
      </w:pPr>
      <w:r>
        <w:rPr>
          <w:rFonts w:ascii="仿宋" w:hAnsi="仿宋" w:eastAsia="仿宋" w:cs="仿宋"/>
          <w:spacing w:val="-2"/>
          <w:sz w:val="28"/>
          <w:szCs w:val="28"/>
          <w:lang w:eastAsia="zh-CN"/>
        </w:rPr>
        <w:t>（</w:t>
      </w:r>
      <w:r>
        <w:rPr>
          <w:rFonts w:ascii="Times New Roman" w:hAnsi="Times New Roman" w:eastAsia="Times New Roman" w:cs="Times New Roman"/>
          <w:spacing w:val="-2"/>
          <w:sz w:val="28"/>
          <w:szCs w:val="28"/>
          <w:lang w:eastAsia="zh-CN"/>
        </w:rPr>
        <w:t>3</w:t>
      </w:r>
      <w:r>
        <w:rPr>
          <w:rFonts w:ascii="仿宋" w:hAnsi="仿宋" w:eastAsia="仿宋" w:cs="仿宋"/>
          <w:spacing w:val="-2"/>
          <w:sz w:val="28"/>
          <w:szCs w:val="28"/>
          <w:lang w:eastAsia="zh-CN"/>
        </w:rPr>
        <w:t>）每个工位标明编号，工位内显著位置粘贴安全操作须知。</w:t>
      </w:r>
    </w:p>
    <w:p w14:paraId="7F83D7FD">
      <w:pPr>
        <w:spacing w:line="216" w:lineRule="auto"/>
        <w:ind w:left="605"/>
        <w:rPr>
          <w:rFonts w:ascii="楷体" w:hAnsi="楷体" w:eastAsia="楷体" w:cs="楷体"/>
          <w:sz w:val="28"/>
          <w:szCs w:val="28"/>
          <w:lang w:eastAsia="zh-CN"/>
        </w:rPr>
      </w:pPr>
      <w:r>
        <w:rPr>
          <w:rFonts w:ascii="楷体" w:hAnsi="楷体" w:eastAsia="楷体" w:cs="楷体"/>
          <w:spacing w:val="-18"/>
          <w:sz w:val="28"/>
          <w:szCs w:val="28"/>
          <w:lang w:eastAsia="zh-CN"/>
          <w14:textOutline w14:w="5092" w14:cap="flat" w14:cmpd="sng" w14:algn="ctr">
            <w14:solidFill>
              <w14:srgbClr w14:val="000000"/>
            </w14:solidFill>
            <w14:prstDash w14:val="solid"/>
            <w14:miter w14:val="0"/>
          </w14:textOutline>
        </w:rPr>
        <w:t>（二）</w:t>
      </w:r>
      <w:r>
        <w:rPr>
          <w:rFonts w:ascii="楷体" w:hAnsi="楷体" w:eastAsia="楷体" w:cs="楷体"/>
          <w:spacing w:val="-18"/>
          <w:sz w:val="28"/>
          <w:szCs w:val="28"/>
          <w:lang w:eastAsia="zh-CN"/>
        </w:rPr>
        <w:t xml:space="preserve"> </w:t>
      </w:r>
      <w:r>
        <w:rPr>
          <w:rFonts w:ascii="楷体" w:hAnsi="楷体" w:eastAsia="楷体" w:cs="楷体"/>
          <w:spacing w:val="-18"/>
          <w:sz w:val="28"/>
          <w:szCs w:val="28"/>
          <w:lang w:eastAsia="zh-CN"/>
          <w14:textOutline w14:w="5092" w14:cap="flat" w14:cmpd="sng" w14:algn="ctr">
            <w14:solidFill>
              <w14:srgbClr w14:val="000000"/>
            </w14:solidFill>
            <w14:prstDash w14:val="solid"/>
            <w14:miter w14:val="0"/>
          </w14:textOutline>
        </w:rPr>
        <w:t>技术平台功能</w:t>
      </w:r>
    </w:p>
    <w:p w14:paraId="74375DB1">
      <w:pPr>
        <w:spacing w:line="216" w:lineRule="auto"/>
        <w:rPr>
          <w:rFonts w:ascii="楷体" w:hAnsi="楷体" w:eastAsia="楷体" w:cs="楷体"/>
          <w:sz w:val="28"/>
          <w:szCs w:val="28"/>
          <w:lang w:eastAsia="zh-CN"/>
        </w:rPr>
        <w:sectPr>
          <w:footerReference r:id="rId5" w:type="default"/>
          <w:pgSz w:w="11907" w:h="16839"/>
          <w:pgMar w:top="400" w:right="1732" w:bottom="1492" w:left="1785" w:header="0" w:footer="1220" w:gutter="0"/>
          <w:cols w:space="720" w:num="1"/>
        </w:sectPr>
      </w:pPr>
    </w:p>
    <w:p w14:paraId="22964AD1">
      <w:pPr>
        <w:pStyle w:val="4"/>
        <w:spacing w:line="295" w:lineRule="auto"/>
        <w:rPr>
          <w:lang w:eastAsia="zh-CN"/>
        </w:rPr>
      </w:pPr>
    </w:p>
    <w:p w14:paraId="7C053F46">
      <w:pPr>
        <w:pStyle w:val="4"/>
        <w:spacing w:line="295" w:lineRule="auto"/>
        <w:rPr>
          <w:lang w:eastAsia="zh-CN"/>
        </w:rPr>
      </w:pPr>
    </w:p>
    <w:p w14:paraId="3AE907CD">
      <w:pPr>
        <w:pStyle w:val="4"/>
        <w:spacing w:line="295" w:lineRule="auto"/>
        <w:rPr>
          <w:lang w:eastAsia="zh-CN"/>
        </w:rPr>
      </w:pPr>
    </w:p>
    <w:p w14:paraId="4511AFC9">
      <w:pPr>
        <w:pStyle w:val="4"/>
        <w:spacing w:line="295" w:lineRule="auto"/>
        <w:rPr>
          <w:lang w:eastAsia="zh-CN"/>
        </w:rPr>
      </w:pPr>
    </w:p>
    <w:p w14:paraId="6CCA9A77">
      <w:pPr>
        <w:spacing w:line="600" w:lineRule="exact"/>
        <w:ind w:right="13"/>
        <w:jc w:val="right"/>
        <w:rPr>
          <w:rFonts w:ascii="仿宋" w:hAnsi="仿宋" w:eastAsia="仿宋" w:cs="仿宋"/>
          <w:sz w:val="28"/>
          <w:szCs w:val="28"/>
          <w:lang w:eastAsia="zh-CN"/>
        </w:rPr>
      </w:pPr>
      <w:r>
        <w:rPr>
          <w:rFonts w:ascii="仿宋" w:hAnsi="仿宋" w:eastAsia="仿宋" w:cs="仿宋"/>
          <w:spacing w:val="-4"/>
          <w:position w:val="24"/>
          <w:sz w:val="28"/>
          <w:szCs w:val="28"/>
          <w:lang w:eastAsia="zh-CN"/>
        </w:rPr>
        <w:t>本次赛项使用比赛平台为新型电力系统综合实训平台，由浙江瑞</w:t>
      </w:r>
    </w:p>
    <w:p w14:paraId="67ACFC96">
      <w:pPr>
        <w:spacing w:line="217" w:lineRule="auto"/>
        <w:ind w:left="35"/>
        <w:rPr>
          <w:rFonts w:ascii="仿宋" w:hAnsi="仿宋" w:eastAsia="仿宋" w:cs="仿宋"/>
          <w:sz w:val="28"/>
          <w:szCs w:val="28"/>
          <w:lang w:eastAsia="zh-CN"/>
        </w:rPr>
      </w:pPr>
      <w:r>
        <w:rPr>
          <w:rFonts w:ascii="仿宋" w:hAnsi="仿宋" w:eastAsia="仿宋" w:cs="仿宋"/>
          <w:spacing w:val="-6"/>
          <w:sz w:val="28"/>
          <w:szCs w:val="28"/>
          <w:lang w:eastAsia="zh-CN"/>
        </w:rPr>
        <w:t>亚能源科技有限公司提供。</w:t>
      </w:r>
    </w:p>
    <w:p w14:paraId="7669F930">
      <w:pPr>
        <w:spacing w:line="396" w:lineRule="auto"/>
        <w:ind w:left="28" w:right="9" w:firstLine="560"/>
        <w:rPr>
          <w:rFonts w:ascii="仿宋" w:hAnsi="仿宋" w:eastAsia="仿宋" w:cs="仿宋"/>
          <w:sz w:val="28"/>
          <w:szCs w:val="28"/>
          <w:lang w:eastAsia="zh-CN"/>
        </w:rPr>
      </w:pPr>
      <w:r>
        <w:rPr>
          <w:rFonts w:ascii="仿宋" w:hAnsi="仿宋" w:eastAsia="仿宋" w:cs="仿宋"/>
          <w:spacing w:val="6"/>
          <w:sz w:val="28"/>
          <w:szCs w:val="28"/>
          <w:lang w:eastAsia="zh-CN"/>
        </w:rPr>
        <w:t>新型电力系统综合实训平台以契合目前新型电力产业、光伏工</w:t>
      </w:r>
      <w:r>
        <w:rPr>
          <w:rFonts w:ascii="仿宋" w:hAnsi="仿宋" w:eastAsia="仿宋" w:cs="仿宋"/>
          <w:spacing w:val="2"/>
          <w:sz w:val="28"/>
          <w:szCs w:val="28"/>
          <w:lang w:eastAsia="zh-CN"/>
        </w:rPr>
        <w:t xml:space="preserve"> </w:t>
      </w:r>
      <w:r>
        <w:rPr>
          <w:rFonts w:ascii="仿宋" w:hAnsi="仿宋" w:eastAsia="仿宋" w:cs="仿宋"/>
          <w:spacing w:val="-4"/>
          <w:sz w:val="28"/>
          <w:szCs w:val="28"/>
          <w:lang w:eastAsia="zh-CN"/>
        </w:rPr>
        <w:t>程、信息化运维等典型岗位用人需求，基于对新型电力系统应用的实</w:t>
      </w:r>
      <w:r>
        <w:rPr>
          <w:rFonts w:ascii="仿宋" w:hAnsi="仿宋" w:eastAsia="仿宋" w:cs="仿宋"/>
          <w:spacing w:val="12"/>
          <w:sz w:val="28"/>
          <w:szCs w:val="28"/>
          <w:lang w:eastAsia="zh-CN"/>
        </w:rPr>
        <w:t xml:space="preserve"> </w:t>
      </w:r>
      <w:r>
        <w:rPr>
          <w:rFonts w:ascii="仿宋" w:hAnsi="仿宋" w:eastAsia="仿宋" w:cs="仿宋"/>
          <w:spacing w:val="-7"/>
          <w:sz w:val="28"/>
          <w:szCs w:val="28"/>
          <w:lang w:eastAsia="zh-CN"/>
        </w:rPr>
        <w:t>现原理、性能特性的深刻研究，</w:t>
      </w:r>
      <w:r>
        <w:rPr>
          <w:rFonts w:ascii="仿宋" w:hAnsi="仿宋" w:eastAsia="仿宋" w:cs="仿宋"/>
          <w:spacing w:val="-35"/>
          <w:sz w:val="28"/>
          <w:szCs w:val="28"/>
          <w:lang w:eastAsia="zh-CN"/>
        </w:rPr>
        <w:t xml:space="preserve"> </w:t>
      </w:r>
      <w:r>
        <w:rPr>
          <w:rFonts w:ascii="仿宋" w:hAnsi="仿宋" w:eastAsia="仿宋" w:cs="仿宋"/>
          <w:spacing w:val="-7"/>
          <w:sz w:val="28"/>
          <w:szCs w:val="28"/>
          <w:lang w:eastAsia="zh-CN"/>
        </w:rPr>
        <w:t>高度整合、集成了新型电力技术、传</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感技术、信息通信技术、能源管控技术和模拟规划技术，且具有学科</w:t>
      </w:r>
    </w:p>
    <w:p w14:paraId="482081BD">
      <w:pPr>
        <w:spacing w:line="217" w:lineRule="auto"/>
        <w:ind w:left="23"/>
        <w:rPr>
          <w:rFonts w:ascii="仿宋" w:hAnsi="仿宋" w:eastAsia="仿宋" w:cs="仿宋"/>
          <w:sz w:val="28"/>
          <w:szCs w:val="28"/>
          <w:lang w:eastAsia="zh-CN"/>
        </w:rPr>
      </w:pPr>
      <w:r>
        <w:rPr>
          <w:rFonts w:ascii="仿宋" w:hAnsi="仿宋" w:eastAsia="仿宋" w:cs="仿宋"/>
          <w:spacing w:val="-7"/>
          <w:sz w:val="28"/>
          <w:szCs w:val="28"/>
          <w:lang w:eastAsia="zh-CN"/>
        </w:rPr>
        <w:t>递进式的功能。</w:t>
      </w:r>
    </w:p>
    <w:p w14:paraId="22DB4FE1">
      <w:pPr>
        <w:spacing w:line="218" w:lineRule="auto"/>
        <w:ind w:left="594"/>
        <w:rPr>
          <w:rFonts w:ascii="仿宋" w:hAnsi="仿宋" w:eastAsia="仿宋" w:cs="仿宋"/>
          <w:sz w:val="28"/>
          <w:szCs w:val="28"/>
          <w:lang w:eastAsia="zh-CN"/>
        </w:rPr>
      </w:pPr>
      <w:r>
        <w:rPr>
          <w:rFonts w:ascii="Times New Roman" w:hAnsi="Times New Roman" w:eastAsia="Times New Roman" w:cs="Times New Roman"/>
          <w:b/>
          <w:bCs/>
          <w:spacing w:val="-1"/>
          <w:sz w:val="28"/>
          <w:szCs w:val="28"/>
          <w:lang w:eastAsia="zh-CN"/>
        </w:rPr>
        <w:t>1</w:t>
      </w:r>
      <w:r>
        <w:rPr>
          <w:rFonts w:ascii="仿宋" w:hAnsi="仿宋" w:eastAsia="仿宋" w:cs="仿宋"/>
          <w:spacing w:val="-1"/>
          <w:sz w:val="28"/>
          <w:szCs w:val="28"/>
          <w:lang w:eastAsia="zh-CN"/>
          <w14:textOutline w14:w="5092" w14:cap="flat" w14:cmpd="sng" w14:algn="ctr">
            <w14:solidFill>
              <w14:srgbClr w14:val="000000"/>
            </w14:solidFill>
            <w14:prstDash w14:val="solid"/>
            <w14:miter w14:val="0"/>
          </w14:textOutline>
        </w:rPr>
        <w:t>．可再生能源发电中心</w:t>
      </w:r>
    </w:p>
    <w:p w14:paraId="36905206">
      <w:pPr>
        <w:spacing w:line="600" w:lineRule="exact"/>
        <w:ind w:right="11"/>
        <w:jc w:val="right"/>
        <w:rPr>
          <w:rFonts w:ascii="仿宋" w:hAnsi="仿宋" w:eastAsia="仿宋" w:cs="仿宋"/>
          <w:sz w:val="28"/>
          <w:szCs w:val="28"/>
          <w:lang w:eastAsia="zh-CN"/>
        </w:rPr>
      </w:pPr>
      <w:r>
        <w:rPr>
          <w:rFonts w:ascii="仿宋" w:hAnsi="仿宋" w:eastAsia="仿宋" w:cs="仿宋"/>
          <w:spacing w:val="-10"/>
          <w:position w:val="24"/>
          <w:sz w:val="28"/>
          <w:szCs w:val="28"/>
          <w:lang w:eastAsia="zh-CN"/>
        </w:rPr>
        <w:t>具有光伏、风力两种能源调节汇流输出的功</w:t>
      </w:r>
      <w:r>
        <w:rPr>
          <w:rFonts w:ascii="仿宋" w:hAnsi="仿宋" w:eastAsia="仿宋" w:cs="仿宋"/>
          <w:spacing w:val="-11"/>
          <w:position w:val="24"/>
          <w:sz w:val="28"/>
          <w:szCs w:val="28"/>
          <w:lang w:eastAsia="zh-CN"/>
        </w:rPr>
        <w:t>能，</w:t>
      </w:r>
      <w:r>
        <w:rPr>
          <w:rFonts w:ascii="仿宋" w:hAnsi="仿宋" w:eastAsia="仿宋" w:cs="仿宋"/>
          <w:spacing w:val="37"/>
          <w:position w:val="24"/>
          <w:sz w:val="28"/>
          <w:szCs w:val="28"/>
          <w:lang w:eastAsia="zh-CN"/>
        </w:rPr>
        <w:t xml:space="preserve"> </w:t>
      </w:r>
      <w:r>
        <w:rPr>
          <w:rFonts w:ascii="仿宋" w:hAnsi="仿宋" w:eastAsia="仿宋" w:cs="仿宋"/>
          <w:spacing w:val="-11"/>
          <w:position w:val="24"/>
          <w:sz w:val="28"/>
          <w:szCs w:val="28"/>
          <w:lang w:eastAsia="zh-CN"/>
        </w:rPr>
        <w:t>可模拟电站实际</w:t>
      </w:r>
    </w:p>
    <w:p w14:paraId="1D956295">
      <w:pPr>
        <w:spacing w:line="220" w:lineRule="auto"/>
        <w:ind w:left="25"/>
        <w:rPr>
          <w:rFonts w:ascii="仿宋" w:hAnsi="仿宋" w:eastAsia="仿宋" w:cs="仿宋"/>
          <w:sz w:val="28"/>
          <w:szCs w:val="28"/>
          <w:lang w:eastAsia="zh-CN"/>
        </w:rPr>
      </w:pPr>
      <w:r>
        <w:rPr>
          <w:rFonts w:ascii="仿宋" w:hAnsi="仿宋" w:eastAsia="仿宋" w:cs="仿宋"/>
          <w:spacing w:val="-1"/>
          <w:sz w:val="28"/>
          <w:szCs w:val="28"/>
          <w:lang w:eastAsia="zh-CN"/>
        </w:rPr>
        <w:t>发电的输出波动。</w:t>
      </w:r>
    </w:p>
    <w:p w14:paraId="77F381E1">
      <w:pPr>
        <w:spacing w:line="217" w:lineRule="auto"/>
        <w:ind w:left="582"/>
        <w:rPr>
          <w:rFonts w:ascii="仿宋" w:hAnsi="仿宋" w:eastAsia="仿宋" w:cs="仿宋"/>
          <w:sz w:val="28"/>
          <w:szCs w:val="28"/>
          <w:lang w:eastAsia="zh-CN"/>
        </w:rPr>
      </w:pPr>
      <w:r>
        <w:rPr>
          <w:rFonts w:ascii="Times New Roman" w:hAnsi="Times New Roman" w:eastAsia="Times New Roman" w:cs="Times New Roman"/>
          <w:b/>
          <w:bCs/>
          <w:sz w:val="28"/>
          <w:szCs w:val="28"/>
          <w:lang w:eastAsia="zh-CN"/>
        </w:rPr>
        <w:t>2</w:t>
      </w:r>
      <w:r>
        <w:rPr>
          <w:rFonts w:ascii="仿宋" w:hAnsi="仿宋" w:eastAsia="仿宋" w:cs="仿宋"/>
          <w:sz w:val="28"/>
          <w:szCs w:val="28"/>
          <w:lang w:eastAsia="zh-CN"/>
          <w14:textOutline w14:w="5092" w14:cap="flat" w14:cmpd="sng" w14:algn="ctr">
            <w14:solidFill>
              <w14:srgbClr w14:val="000000"/>
            </w14:solidFill>
            <w14:prstDash w14:val="solid"/>
            <w14:miter w14:val="0"/>
          </w14:textOutline>
        </w:rPr>
        <w:t>．储能运行管理中心</w:t>
      </w:r>
    </w:p>
    <w:p w14:paraId="2F5D492D">
      <w:pPr>
        <w:spacing w:line="396" w:lineRule="auto"/>
        <w:ind w:left="25" w:right="9" w:firstLine="597"/>
        <w:jc w:val="both"/>
        <w:rPr>
          <w:rFonts w:ascii="仿宋" w:hAnsi="仿宋" w:eastAsia="仿宋" w:cs="仿宋"/>
          <w:sz w:val="28"/>
          <w:szCs w:val="28"/>
          <w:lang w:eastAsia="zh-CN"/>
        </w:rPr>
      </w:pPr>
      <w:r>
        <w:rPr>
          <w:rFonts w:ascii="仿宋" w:hAnsi="仿宋" w:eastAsia="仿宋" w:cs="仿宋"/>
          <w:spacing w:val="-5"/>
          <w:sz w:val="28"/>
          <w:szCs w:val="28"/>
          <w:lang w:eastAsia="zh-CN"/>
        </w:rPr>
        <w:t>由智能监控模块、并网配电模块、变流器模块、储能模块、数据</w:t>
      </w:r>
      <w:r>
        <w:rPr>
          <w:rFonts w:ascii="仿宋" w:hAnsi="仿宋" w:eastAsia="仿宋" w:cs="仿宋"/>
          <w:spacing w:val="1"/>
          <w:sz w:val="28"/>
          <w:szCs w:val="28"/>
          <w:lang w:eastAsia="zh-CN"/>
        </w:rPr>
        <w:t xml:space="preserve"> </w:t>
      </w:r>
      <w:r>
        <w:rPr>
          <w:rFonts w:ascii="仿宋" w:hAnsi="仿宋" w:eastAsia="仿宋" w:cs="仿宋"/>
          <w:spacing w:val="-2"/>
          <w:sz w:val="28"/>
          <w:szCs w:val="28"/>
          <w:lang w:eastAsia="zh-CN"/>
        </w:rPr>
        <w:t>采集模块、通讯模块等组成，可控制包括</w:t>
      </w:r>
      <w:r>
        <w:rPr>
          <w:rFonts w:ascii="仿宋" w:hAnsi="仿宋" w:eastAsia="仿宋" w:cs="仿宋"/>
          <w:spacing w:val="-26"/>
          <w:sz w:val="28"/>
          <w:szCs w:val="28"/>
          <w:lang w:eastAsia="zh-CN"/>
        </w:rPr>
        <w:t xml:space="preserve"> </w:t>
      </w:r>
      <w:r>
        <w:rPr>
          <w:rFonts w:ascii="Times New Roman" w:hAnsi="Times New Roman" w:eastAsia="Times New Roman" w:cs="Times New Roman"/>
          <w:spacing w:val="-2"/>
          <w:sz w:val="28"/>
          <w:szCs w:val="28"/>
          <w:lang w:eastAsia="zh-CN"/>
        </w:rPr>
        <w:t>BM</w:t>
      </w:r>
      <w:r>
        <w:rPr>
          <w:rFonts w:ascii="Times New Roman" w:hAnsi="Times New Roman" w:eastAsia="Times New Roman" w:cs="Times New Roman"/>
          <w:spacing w:val="-3"/>
          <w:sz w:val="28"/>
          <w:szCs w:val="28"/>
          <w:lang w:eastAsia="zh-CN"/>
        </w:rPr>
        <w:t>S</w:t>
      </w:r>
      <w:r>
        <w:rPr>
          <w:rFonts w:ascii="Times New Roman" w:hAnsi="Times New Roman" w:eastAsia="Times New Roman" w:cs="Times New Roman"/>
          <w:spacing w:val="-36"/>
          <w:sz w:val="28"/>
          <w:szCs w:val="28"/>
          <w:lang w:eastAsia="zh-CN"/>
        </w:rPr>
        <w:t xml:space="preserve"> </w:t>
      </w:r>
      <w:r>
        <w:rPr>
          <w:rFonts w:ascii="仿宋" w:hAnsi="仿宋" w:eastAsia="仿宋" w:cs="仿宋"/>
          <w:spacing w:val="-3"/>
          <w:sz w:val="28"/>
          <w:szCs w:val="28"/>
          <w:lang w:eastAsia="zh-CN"/>
        </w:rPr>
        <w:t>、</w:t>
      </w:r>
      <w:r>
        <w:rPr>
          <w:rFonts w:ascii="Times New Roman" w:hAnsi="Times New Roman" w:eastAsia="Times New Roman" w:cs="Times New Roman"/>
          <w:spacing w:val="-3"/>
          <w:sz w:val="28"/>
          <w:szCs w:val="28"/>
          <w:lang w:eastAsia="zh-CN"/>
        </w:rPr>
        <w:t>PCS</w:t>
      </w:r>
      <w:r>
        <w:rPr>
          <w:rFonts w:ascii="Times New Roman" w:hAnsi="Times New Roman" w:eastAsia="Times New Roman" w:cs="Times New Roman"/>
          <w:spacing w:val="62"/>
          <w:sz w:val="28"/>
          <w:szCs w:val="28"/>
          <w:lang w:eastAsia="zh-CN"/>
        </w:rPr>
        <w:t xml:space="preserve"> </w:t>
      </w:r>
      <w:r>
        <w:rPr>
          <w:rFonts w:ascii="仿宋" w:hAnsi="仿宋" w:eastAsia="仿宋" w:cs="仿宋"/>
          <w:spacing w:val="-3"/>
          <w:sz w:val="28"/>
          <w:szCs w:val="28"/>
          <w:lang w:eastAsia="zh-CN"/>
        </w:rPr>
        <w:t>等相关器件设</w:t>
      </w:r>
    </w:p>
    <w:p w14:paraId="2C3F97CE">
      <w:pPr>
        <w:spacing w:line="220" w:lineRule="auto"/>
        <w:ind w:left="28"/>
        <w:rPr>
          <w:rFonts w:ascii="仿宋" w:hAnsi="仿宋" w:eastAsia="仿宋" w:cs="仿宋"/>
          <w:sz w:val="28"/>
          <w:szCs w:val="28"/>
          <w:lang w:eastAsia="zh-CN"/>
        </w:rPr>
      </w:pPr>
      <w:r>
        <w:rPr>
          <w:rFonts w:ascii="仿宋" w:hAnsi="仿宋" w:eastAsia="仿宋" w:cs="仿宋"/>
          <w:spacing w:val="-18"/>
          <w:sz w:val="28"/>
          <w:szCs w:val="28"/>
          <w:lang w:eastAsia="zh-CN"/>
        </w:rPr>
        <w:t>备。</w:t>
      </w:r>
    </w:p>
    <w:p w14:paraId="70AAC9AA">
      <w:pPr>
        <w:spacing w:line="218" w:lineRule="auto"/>
        <w:ind w:left="580"/>
        <w:rPr>
          <w:rFonts w:ascii="仿宋" w:hAnsi="仿宋" w:eastAsia="仿宋" w:cs="仿宋"/>
          <w:sz w:val="28"/>
          <w:szCs w:val="28"/>
          <w:lang w:eastAsia="zh-CN"/>
        </w:rPr>
      </w:pPr>
      <w:r>
        <w:rPr>
          <w:rFonts w:ascii="Times New Roman" w:hAnsi="Times New Roman" w:eastAsia="Times New Roman" w:cs="Times New Roman"/>
          <w:b/>
          <w:bCs/>
          <w:sz w:val="28"/>
          <w:szCs w:val="28"/>
          <w:lang w:eastAsia="zh-CN"/>
        </w:rPr>
        <w:t>3</w:t>
      </w:r>
      <w:r>
        <w:rPr>
          <w:rFonts w:ascii="仿宋" w:hAnsi="仿宋" w:eastAsia="仿宋" w:cs="仿宋"/>
          <w:sz w:val="28"/>
          <w:szCs w:val="28"/>
          <w:lang w:eastAsia="zh-CN"/>
          <w14:textOutline w14:w="5092" w14:cap="flat" w14:cmpd="sng" w14:algn="ctr">
            <w14:solidFill>
              <w14:srgbClr w14:val="000000"/>
            </w14:solidFill>
            <w14:prstDash w14:val="solid"/>
            <w14:miter w14:val="0"/>
          </w14:textOutline>
        </w:rPr>
        <w:t>．负载及控制中心</w:t>
      </w:r>
    </w:p>
    <w:p w14:paraId="5F3913E5">
      <w:pPr>
        <w:spacing w:line="396" w:lineRule="auto"/>
        <w:ind w:left="58" w:right="11" w:firstLine="521"/>
        <w:jc w:val="both"/>
        <w:rPr>
          <w:rFonts w:ascii="仿宋" w:hAnsi="仿宋" w:eastAsia="仿宋" w:cs="仿宋"/>
          <w:sz w:val="28"/>
          <w:szCs w:val="28"/>
          <w:lang w:eastAsia="zh-CN"/>
        </w:rPr>
      </w:pPr>
      <w:r>
        <w:rPr>
          <w:rFonts w:ascii="仿宋" w:hAnsi="仿宋" w:eastAsia="仿宋" w:cs="仿宋"/>
          <w:spacing w:val="-7"/>
          <w:sz w:val="28"/>
          <w:szCs w:val="28"/>
          <w:lang w:eastAsia="zh-CN"/>
        </w:rPr>
        <w:t>基于工业互联网技术，</w:t>
      </w:r>
      <w:r>
        <w:rPr>
          <w:rFonts w:ascii="仿宋" w:hAnsi="仿宋" w:eastAsia="仿宋" w:cs="仿宋"/>
          <w:spacing w:val="-35"/>
          <w:sz w:val="28"/>
          <w:szCs w:val="28"/>
          <w:lang w:eastAsia="zh-CN"/>
        </w:rPr>
        <w:t xml:space="preserve"> </w:t>
      </w:r>
      <w:r>
        <w:rPr>
          <w:rFonts w:ascii="仿宋" w:hAnsi="仿宋" w:eastAsia="仿宋" w:cs="仿宋"/>
          <w:spacing w:val="-7"/>
          <w:sz w:val="28"/>
          <w:szCs w:val="28"/>
          <w:lang w:eastAsia="zh-CN"/>
        </w:rPr>
        <w:t>可完成照明、变频器、</w:t>
      </w:r>
      <w:r>
        <w:rPr>
          <w:rFonts w:ascii="仿宋" w:hAnsi="仿宋" w:eastAsia="仿宋" w:cs="仿宋"/>
          <w:spacing w:val="-8"/>
          <w:sz w:val="28"/>
          <w:szCs w:val="28"/>
          <w:lang w:eastAsia="zh-CN"/>
        </w:rPr>
        <w:t>风机、执行器、充</w:t>
      </w:r>
      <w:r>
        <w:rPr>
          <w:rFonts w:ascii="仿宋" w:hAnsi="仿宋" w:eastAsia="仿宋" w:cs="仿宋"/>
          <w:sz w:val="28"/>
          <w:szCs w:val="28"/>
          <w:lang w:eastAsia="zh-CN"/>
        </w:rPr>
        <w:t xml:space="preserve"> </w:t>
      </w:r>
      <w:r>
        <w:rPr>
          <w:rFonts w:ascii="仿宋" w:hAnsi="仿宋" w:eastAsia="仿宋" w:cs="仿宋"/>
          <w:spacing w:val="-5"/>
          <w:sz w:val="28"/>
          <w:szCs w:val="28"/>
          <w:lang w:eastAsia="zh-CN"/>
        </w:rPr>
        <w:t>电桩等类型负载的运行监测、电能计量、数据统计、管理调度等维度</w:t>
      </w:r>
    </w:p>
    <w:p w14:paraId="59B10C6D">
      <w:pPr>
        <w:spacing w:line="218" w:lineRule="auto"/>
        <w:ind w:left="49"/>
        <w:rPr>
          <w:rFonts w:ascii="仿宋" w:hAnsi="仿宋" w:eastAsia="仿宋" w:cs="仿宋"/>
          <w:sz w:val="28"/>
          <w:szCs w:val="28"/>
          <w:lang w:eastAsia="zh-CN"/>
        </w:rPr>
      </w:pPr>
      <w:r>
        <w:rPr>
          <w:rFonts w:ascii="仿宋" w:hAnsi="仿宋" w:eastAsia="仿宋" w:cs="仿宋"/>
          <w:spacing w:val="-17"/>
          <w:sz w:val="28"/>
          <w:szCs w:val="28"/>
          <w:lang w:eastAsia="zh-CN"/>
        </w:rPr>
        <w:t>的考核。</w:t>
      </w:r>
    </w:p>
    <w:p w14:paraId="37F9E2A7">
      <w:pPr>
        <w:spacing w:line="219" w:lineRule="auto"/>
        <w:ind w:left="583"/>
        <w:rPr>
          <w:rFonts w:ascii="仿宋" w:hAnsi="仿宋" w:eastAsia="仿宋" w:cs="仿宋"/>
          <w:sz w:val="28"/>
          <w:szCs w:val="28"/>
          <w:lang w:eastAsia="zh-CN"/>
        </w:rPr>
      </w:pPr>
      <w:r>
        <w:rPr>
          <w:rFonts w:ascii="Times New Roman" w:hAnsi="Times New Roman" w:eastAsia="Times New Roman" w:cs="Times New Roman"/>
          <w:b/>
          <w:bCs/>
          <w:sz w:val="28"/>
          <w:szCs w:val="28"/>
          <w:lang w:eastAsia="zh-CN"/>
        </w:rPr>
        <w:t>4</w:t>
      </w:r>
      <w:r>
        <w:rPr>
          <w:rFonts w:ascii="仿宋" w:hAnsi="仿宋" w:eastAsia="仿宋" w:cs="仿宋"/>
          <w:sz w:val="28"/>
          <w:szCs w:val="28"/>
          <w:lang w:eastAsia="zh-CN"/>
          <w14:textOutline w14:w="5092" w14:cap="flat" w14:cmpd="sng" w14:algn="ctr">
            <w14:solidFill>
              <w14:srgbClr w14:val="000000"/>
            </w14:solidFill>
            <w14:prstDash w14:val="solid"/>
            <w14:miter w14:val="0"/>
          </w14:textOutline>
        </w:rPr>
        <w:t>．新型电力系统</w:t>
      </w:r>
      <w:r>
        <w:rPr>
          <w:rFonts w:hint="eastAsia" w:ascii="仿宋" w:hAnsi="仿宋" w:eastAsia="仿宋" w:cs="仿宋"/>
          <w:sz w:val="28"/>
          <w:szCs w:val="28"/>
          <w:lang w:eastAsia="zh-CN"/>
          <w14:textOutline w14:w="5092" w14:cap="flat" w14:cmpd="sng" w14:algn="ctr">
            <w14:solidFill>
              <w14:srgbClr w14:val="000000"/>
            </w14:solidFill>
            <w14:prstDash w14:val="solid"/>
            <w14:miter w14:val="0"/>
          </w14:textOutline>
        </w:rPr>
        <w:t>设计及发电量模拟计算</w:t>
      </w:r>
      <w:r>
        <w:rPr>
          <w:rFonts w:ascii="仿宋" w:hAnsi="仿宋" w:eastAsia="仿宋" w:cs="仿宋"/>
          <w:sz w:val="28"/>
          <w:szCs w:val="28"/>
          <w:lang w:eastAsia="zh-CN"/>
          <w14:textOutline w14:w="5092" w14:cap="flat" w14:cmpd="sng" w14:algn="ctr">
            <w14:solidFill>
              <w14:srgbClr w14:val="000000"/>
            </w14:solidFill>
            <w14:prstDash w14:val="solid"/>
            <w14:miter w14:val="0"/>
          </w14:textOutline>
        </w:rPr>
        <w:t>软件</w:t>
      </w:r>
    </w:p>
    <w:p w14:paraId="717C0995">
      <w:pPr>
        <w:spacing w:line="396" w:lineRule="auto"/>
        <w:ind w:left="58" w:right="11" w:firstLine="521"/>
        <w:jc w:val="both"/>
        <w:rPr>
          <w:rFonts w:ascii="仿宋" w:hAnsi="仿宋" w:eastAsia="仿宋" w:cs="仿宋"/>
          <w:spacing w:val="-7"/>
          <w:sz w:val="28"/>
          <w:szCs w:val="28"/>
          <w:lang w:eastAsia="zh-CN"/>
        </w:rPr>
      </w:pPr>
      <w:r>
        <w:rPr>
          <w:rFonts w:hint="eastAsia" w:ascii="仿宋" w:hAnsi="仿宋" w:eastAsia="仿宋" w:cs="仿宋"/>
          <w:spacing w:val="-7"/>
          <w:sz w:val="28"/>
          <w:szCs w:val="28"/>
          <w:lang w:eastAsia="zh-CN"/>
        </w:rPr>
        <w:t>根据拟定的任务，完成光伏系统种类设定:如并网型、独立型、光伏水泵等，光伏组件的排布参数设定如固定方式、光伏方阵倾斜角、行距、方位角等，架构建筑物对光伏系统遮阴影响评估、计算遮阴时间及遮阴比例，模拟不同类型光伏系统的发电量模拟及系统发电效率；光伏系统的环境参数等；包括以上不限以上内容</w:t>
      </w:r>
      <w:r>
        <w:rPr>
          <w:rFonts w:ascii="仿宋" w:hAnsi="仿宋" w:eastAsia="仿宋" w:cs="仿宋"/>
          <w:spacing w:val="-7"/>
          <w:sz w:val="28"/>
          <w:szCs w:val="28"/>
          <w:lang w:eastAsia="zh-CN"/>
        </w:rPr>
        <w:t>。</w:t>
      </w:r>
    </w:p>
    <w:p w14:paraId="59D516B6">
      <w:pPr>
        <w:spacing w:line="218" w:lineRule="auto"/>
        <w:ind w:left="585"/>
        <w:rPr>
          <w:rFonts w:ascii="仿宋" w:hAnsi="仿宋" w:eastAsia="仿宋" w:cs="仿宋"/>
          <w:sz w:val="28"/>
          <w:szCs w:val="28"/>
          <w:lang w:eastAsia="zh-CN"/>
        </w:rPr>
      </w:pPr>
      <w:r>
        <w:rPr>
          <w:rFonts w:ascii="Times New Roman" w:hAnsi="Times New Roman" w:eastAsia="Times New Roman" w:cs="Times New Roman"/>
          <w:b/>
          <w:bCs/>
          <w:sz w:val="28"/>
          <w:szCs w:val="28"/>
          <w:lang w:eastAsia="zh-CN"/>
        </w:rPr>
        <w:t>5</w:t>
      </w:r>
      <w:r>
        <w:rPr>
          <w:rFonts w:ascii="仿宋" w:hAnsi="仿宋" w:eastAsia="仿宋" w:cs="仿宋"/>
          <w:sz w:val="28"/>
          <w:szCs w:val="28"/>
          <w:lang w:eastAsia="zh-CN"/>
          <w14:textOutline w14:w="5092" w14:cap="flat" w14:cmpd="sng" w14:algn="ctr">
            <w14:solidFill>
              <w14:srgbClr w14:val="000000"/>
            </w14:solidFill>
            <w14:prstDash w14:val="solid"/>
            <w14:miter w14:val="0"/>
          </w14:textOutline>
        </w:rPr>
        <w:t>．新型电力系统能源场站仿真运维软件</w:t>
      </w:r>
    </w:p>
    <w:p w14:paraId="6A65E128">
      <w:pPr>
        <w:spacing w:line="218" w:lineRule="auto"/>
        <w:rPr>
          <w:rFonts w:ascii="仿宋" w:hAnsi="仿宋" w:eastAsia="仿宋" w:cs="仿宋"/>
          <w:sz w:val="28"/>
          <w:szCs w:val="28"/>
          <w:lang w:eastAsia="zh-CN"/>
        </w:rPr>
        <w:sectPr>
          <w:footerReference r:id="rId6" w:type="default"/>
          <w:pgSz w:w="11907" w:h="16839"/>
          <w:pgMar w:top="400" w:right="1785" w:bottom="1492" w:left="1785" w:header="0" w:footer="1222" w:gutter="0"/>
          <w:cols w:space="720" w:num="1"/>
        </w:sectPr>
      </w:pPr>
    </w:p>
    <w:p w14:paraId="7098F6B3">
      <w:pPr>
        <w:pStyle w:val="4"/>
        <w:spacing w:line="295" w:lineRule="auto"/>
        <w:rPr>
          <w:lang w:eastAsia="zh-CN"/>
        </w:rPr>
      </w:pPr>
    </w:p>
    <w:p w14:paraId="5183C20B">
      <w:pPr>
        <w:pStyle w:val="4"/>
        <w:spacing w:line="295" w:lineRule="auto"/>
        <w:rPr>
          <w:lang w:eastAsia="zh-CN"/>
        </w:rPr>
      </w:pPr>
    </w:p>
    <w:p w14:paraId="45CCA09B">
      <w:pPr>
        <w:pStyle w:val="4"/>
        <w:spacing w:line="295" w:lineRule="auto"/>
        <w:rPr>
          <w:lang w:eastAsia="zh-CN"/>
        </w:rPr>
      </w:pPr>
    </w:p>
    <w:p w14:paraId="0CFDFFA7">
      <w:pPr>
        <w:pStyle w:val="4"/>
        <w:spacing w:line="295" w:lineRule="auto"/>
        <w:rPr>
          <w:lang w:eastAsia="zh-CN"/>
        </w:rPr>
      </w:pPr>
    </w:p>
    <w:p w14:paraId="03739195">
      <w:pPr>
        <w:spacing w:line="600" w:lineRule="exact"/>
        <w:ind w:right="14"/>
        <w:jc w:val="right"/>
        <w:rPr>
          <w:rFonts w:ascii="仿宋" w:hAnsi="仿宋" w:eastAsia="仿宋" w:cs="仿宋"/>
          <w:sz w:val="28"/>
          <w:szCs w:val="28"/>
          <w:lang w:eastAsia="zh-CN"/>
        </w:rPr>
      </w:pPr>
      <w:r>
        <w:rPr>
          <w:rFonts w:ascii="仿宋" w:hAnsi="仿宋" w:eastAsia="仿宋" w:cs="仿宋"/>
          <w:spacing w:val="-9"/>
          <w:position w:val="24"/>
          <w:sz w:val="28"/>
          <w:szCs w:val="28"/>
          <w:lang w:eastAsia="zh-CN"/>
        </w:rPr>
        <w:t>配置运行操作、巡检操作、检修操作等模块， 可全面仿真真实新</w:t>
      </w:r>
    </w:p>
    <w:p w14:paraId="77D7BB35">
      <w:pPr>
        <w:spacing w:line="216" w:lineRule="auto"/>
        <w:ind w:left="49"/>
        <w:rPr>
          <w:rFonts w:ascii="仿宋" w:hAnsi="仿宋" w:eastAsia="仿宋" w:cs="仿宋"/>
          <w:sz w:val="28"/>
          <w:szCs w:val="28"/>
          <w:lang w:eastAsia="zh-CN"/>
        </w:rPr>
      </w:pPr>
      <w:r>
        <w:rPr>
          <w:rFonts w:ascii="仿宋" w:hAnsi="仿宋" w:eastAsia="仿宋" w:cs="仿宋"/>
          <w:spacing w:val="-2"/>
          <w:sz w:val="28"/>
          <w:szCs w:val="28"/>
          <w:lang w:eastAsia="zh-CN"/>
        </w:rPr>
        <w:t>能源场站现场的运行值班、设备巡检、检修操作等考核。</w:t>
      </w:r>
    </w:p>
    <w:p w14:paraId="3D8B946B">
      <w:pPr>
        <w:spacing w:before="271" w:line="216" w:lineRule="auto"/>
        <w:ind w:left="605"/>
        <w:rPr>
          <w:rFonts w:ascii="楷体" w:hAnsi="楷体" w:eastAsia="楷体" w:cs="楷体"/>
          <w:sz w:val="28"/>
          <w:szCs w:val="28"/>
          <w:lang w:eastAsia="zh-CN"/>
        </w:rPr>
      </w:pPr>
      <w:r>
        <w:rPr>
          <w:rFonts w:ascii="楷体" w:hAnsi="楷体" w:eastAsia="楷体" w:cs="楷体"/>
          <w:spacing w:val="-18"/>
          <w:sz w:val="28"/>
          <w:szCs w:val="28"/>
          <w:lang w:eastAsia="zh-CN"/>
          <w14:textOutline w14:w="5092" w14:cap="flat" w14:cmpd="sng" w14:algn="ctr">
            <w14:solidFill>
              <w14:srgbClr w14:val="000000"/>
            </w14:solidFill>
            <w14:prstDash w14:val="solid"/>
            <w14:miter w14:val="0"/>
          </w14:textOutline>
        </w:rPr>
        <w:t>（三）</w:t>
      </w:r>
      <w:r>
        <w:rPr>
          <w:rFonts w:ascii="楷体" w:hAnsi="楷体" w:eastAsia="楷体" w:cs="楷体"/>
          <w:spacing w:val="-18"/>
          <w:sz w:val="28"/>
          <w:szCs w:val="28"/>
          <w:lang w:eastAsia="zh-CN"/>
        </w:rPr>
        <w:t xml:space="preserve"> </w:t>
      </w:r>
      <w:r>
        <w:rPr>
          <w:rFonts w:ascii="楷体" w:hAnsi="楷体" w:eastAsia="楷体" w:cs="楷体"/>
          <w:spacing w:val="-18"/>
          <w:sz w:val="28"/>
          <w:szCs w:val="28"/>
          <w:lang w:eastAsia="zh-CN"/>
          <w14:textOutline w14:w="5092" w14:cap="flat" w14:cmpd="sng" w14:algn="ctr">
            <w14:solidFill>
              <w14:srgbClr w14:val="000000"/>
            </w14:solidFill>
            <w14:prstDash w14:val="solid"/>
            <w14:miter w14:val="0"/>
          </w14:textOutline>
        </w:rPr>
        <w:t>技术平台清单</w:t>
      </w:r>
    </w:p>
    <w:p w14:paraId="6253A1BE">
      <w:pPr>
        <w:spacing w:before="273" w:line="217" w:lineRule="auto"/>
        <w:ind w:left="587"/>
        <w:rPr>
          <w:rFonts w:ascii="仿宋" w:hAnsi="仿宋" w:eastAsia="仿宋" w:cs="仿宋"/>
          <w:sz w:val="28"/>
          <w:szCs w:val="28"/>
          <w:lang w:eastAsia="zh-CN"/>
        </w:rPr>
      </w:pPr>
      <w:r>
        <w:rPr>
          <w:rFonts w:ascii="仿宋" w:hAnsi="仿宋" w:eastAsia="仿宋" w:cs="仿宋"/>
          <w:spacing w:val="-3"/>
          <w:sz w:val="28"/>
          <w:szCs w:val="28"/>
          <w:lang w:eastAsia="zh-CN"/>
        </w:rPr>
        <w:t>技术平台清单见表</w:t>
      </w:r>
      <w:r>
        <w:rPr>
          <w:rFonts w:ascii="仿宋" w:hAnsi="仿宋" w:eastAsia="仿宋" w:cs="仿宋"/>
          <w:spacing w:val="-54"/>
          <w:sz w:val="28"/>
          <w:szCs w:val="28"/>
          <w:lang w:eastAsia="zh-CN"/>
        </w:rPr>
        <w:t xml:space="preserve"> </w:t>
      </w:r>
      <w:r>
        <w:rPr>
          <w:rFonts w:ascii="Times New Roman" w:hAnsi="Times New Roman" w:eastAsia="Times New Roman" w:cs="Times New Roman"/>
          <w:spacing w:val="-3"/>
          <w:sz w:val="28"/>
          <w:szCs w:val="28"/>
          <w:lang w:eastAsia="zh-CN"/>
        </w:rPr>
        <w:t>3</w:t>
      </w:r>
      <w:r>
        <w:rPr>
          <w:rFonts w:ascii="仿宋" w:hAnsi="仿宋" w:eastAsia="仿宋" w:cs="仿宋"/>
          <w:spacing w:val="-3"/>
          <w:sz w:val="28"/>
          <w:szCs w:val="28"/>
          <w:lang w:eastAsia="zh-CN"/>
        </w:rPr>
        <w:t>。</w:t>
      </w:r>
    </w:p>
    <w:p w14:paraId="5E7B5534">
      <w:pPr>
        <w:spacing w:before="146" w:line="220" w:lineRule="auto"/>
        <w:ind w:left="3190"/>
        <w:rPr>
          <w:rFonts w:ascii="黑体" w:hAnsi="黑体" w:eastAsia="黑体" w:cs="黑体"/>
          <w:sz w:val="24"/>
          <w:szCs w:val="24"/>
        </w:rPr>
      </w:pPr>
      <w:r>
        <w:rPr>
          <w:rFonts w:ascii="黑体" w:hAnsi="黑体" w:eastAsia="黑体" w:cs="黑体"/>
          <w:spacing w:val="-3"/>
          <w:sz w:val="24"/>
          <w:szCs w:val="24"/>
        </w:rPr>
        <w:t>表</w:t>
      </w:r>
      <w:r>
        <w:rPr>
          <w:rFonts w:ascii="黑体" w:hAnsi="黑体" w:eastAsia="黑体" w:cs="黑体"/>
          <w:spacing w:val="-42"/>
          <w:sz w:val="24"/>
          <w:szCs w:val="24"/>
        </w:rPr>
        <w:t xml:space="preserve"> </w:t>
      </w:r>
      <w:r>
        <w:rPr>
          <w:rFonts w:ascii="Times New Roman" w:hAnsi="Times New Roman" w:eastAsia="Times New Roman" w:cs="Times New Roman"/>
          <w:spacing w:val="-3"/>
          <w:sz w:val="24"/>
          <w:szCs w:val="24"/>
        </w:rPr>
        <w:t xml:space="preserve">3  </w:t>
      </w:r>
      <w:r>
        <w:rPr>
          <w:rFonts w:ascii="黑体" w:hAnsi="黑体" w:eastAsia="黑体" w:cs="黑体"/>
          <w:spacing w:val="-3"/>
          <w:sz w:val="24"/>
          <w:szCs w:val="24"/>
        </w:rPr>
        <w:t>技术平台清单</w:t>
      </w:r>
    </w:p>
    <w:p w14:paraId="74C496B5">
      <w:pPr>
        <w:spacing w:line="67" w:lineRule="exact"/>
      </w:pPr>
    </w:p>
    <w:tbl>
      <w:tblPr>
        <w:tblStyle w:val="10"/>
        <w:tblW w:w="8166"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2267"/>
        <w:gridCol w:w="727"/>
        <w:gridCol w:w="4563"/>
      </w:tblGrid>
      <w:tr w14:paraId="783C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09" w:type="dxa"/>
          </w:tcPr>
          <w:p w14:paraId="06D8613D">
            <w:pPr>
              <w:pStyle w:val="11"/>
              <w:spacing w:before="124" w:line="218" w:lineRule="auto"/>
              <w:ind w:left="69"/>
            </w:pPr>
            <w:r>
              <w:rPr>
                <w:spacing w:val="-2"/>
                <w14:textOutline w14:w="4356" w14:cap="flat" w14:cmpd="sng" w14:algn="ctr">
                  <w14:solidFill>
                    <w14:srgbClr w14:val="000000"/>
                  </w14:solidFill>
                  <w14:prstDash w14:val="solid"/>
                  <w14:miter w14:val="0"/>
                </w14:textOutline>
              </w:rPr>
              <w:t>序号</w:t>
            </w:r>
          </w:p>
        </w:tc>
        <w:tc>
          <w:tcPr>
            <w:tcW w:w="2267" w:type="dxa"/>
          </w:tcPr>
          <w:p w14:paraId="7AF169D0">
            <w:pPr>
              <w:pStyle w:val="11"/>
              <w:spacing w:before="124" w:line="217" w:lineRule="auto"/>
              <w:ind w:left="658"/>
            </w:pPr>
            <w:r>
              <w:rPr>
                <w:spacing w:val="-2"/>
                <w14:textOutline w14:w="4356" w14:cap="flat" w14:cmpd="sng" w14:algn="ctr">
                  <w14:solidFill>
                    <w14:srgbClr w14:val="000000"/>
                  </w14:solidFill>
                  <w14:prstDash w14:val="solid"/>
                  <w14:miter w14:val="0"/>
                </w14:textOutline>
              </w:rPr>
              <w:t>技术平台</w:t>
            </w:r>
          </w:p>
        </w:tc>
        <w:tc>
          <w:tcPr>
            <w:tcW w:w="727" w:type="dxa"/>
          </w:tcPr>
          <w:p w14:paraId="7EDF7808">
            <w:pPr>
              <w:pStyle w:val="11"/>
              <w:spacing w:before="124" w:line="219" w:lineRule="auto"/>
              <w:ind w:left="135"/>
            </w:pPr>
            <w:r>
              <w:rPr>
                <w:spacing w:val="-4"/>
                <w14:textOutline w14:w="4356" w14:cap="flat" w14:cmpd="sng" w14:algn="ctr">
                  <w14:solidFill>
                    <w14:srgbClr w14:val="000000"/>
                  </w14:solidFill>
                  <w14:prstDash w14:val="solid"/>
                  <w14:miter w14:val="0"/>
                </w14:textOutline>
              </w:rPr>
              <w:t>数量</w:t>
            </w:r>
          </w:p>
        </w:tc>
        <w:tc>
          <w:tcPr>
            <w:tcW w:w="4563" w:type="dxa"/>
          </w:tcPr>
          <w:p w14:paraId="745476FD">
            <w:pPr>
              <w:pStyle w:val="11"/>
              <w:spacing w:before="124" w:line="217" w:lineRule="auto"/>
              <w:ind w:left="1808"/>
            </w:pPr>
            <w:r>
              <w:rPr>
                <w:spacing w:val="-3"/>
                <w14:textOutline w14:w="4356" w14:cap="flat" w14:cmpd="sng" w14:algn="ctr">
                  <w14:solidFill>
                    <w14:srgbClr w14:val="000000"/>
                  </w14:solidFill>
                  <w14:prstDash w14:val="solid"/>
                  <w14:miter w14:val="0"/>
                </w14:textOutline>
              </w:rPr>
              <w:t>平台简介</w:t>
            </w:r>
          </w:p>
        </w:tc>
      </w:tr>
      <w:tr w14:paraId="29B19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9" w:type="dxa"/>
          </w:tcPr>
          <w:p w14:paraId="126CB2DE">
            <w:pPr>
              <w:spacing w:line="298" w:lineRule="auto"/>
            </w:pPr>
          </w:p>
          <w:p w14:paraId="2BD90A9B">
            <w:pPr>
              <w:spacing w:before="69" w:line="186" w:lineRule="auto"/>
              <w:ind w:left="27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67" w:type="dxa"/>
          </w:tcPr>
          <w:p w14:paraId="20F994BB">
            <w:pPr>
              <w:pStyle w:val="11"/>
              <w:spacing w:before="124"/>
              <w:ind w:left="547"/>
            </w:pPr>
            <w:r>
              <w:rPr>
                <w:spacing w:val="-4"/>
              </w:rPr>
              <w:t>可再生能源</w:t>
            </w:r>
          </w:p>
          <w:p w14:paraId="4DCC09C8">
            <w:pPr>
              <w:pStyle w:val="11"/>
              <w:spacing w:line="218" w:lineRule="auto"/>
              <w:ind w:left="657"/>
            </w:pPr>
            <w:r>
              <w:rPr>
                <w:spacing w:val="-2"/>
              </w:rPr>
              <w:t>发电中心</w:t>
            </w:r>
          </w:p>
        </w:tc>
        <w:tc>
          <w:tcPr>
            <w:tcW w:w="727" w:type="dxa"/>
          </w:tcPr>
          <w:p w14:paraId="7B7EFCBD">
            <w:pPr>
              <w:spacing w:line="298" w:lineRule="auto"/>
            </w:pPr>
          </w:p>
          <w:p w14:paraId="06BF1502">
            <w:pPr>
              <w:spacing w:before="69" w:line="186"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63" w:type="dxa"/>
          </w:tcPr>
          <w:p w14:paraId="4B36C6C0">
            <w:pPr>
              <w:pStyle w:val="11"/>
              <w:spacing w:before="122" w:line="229" w:lineRule="auto"/>
              <w:ind w:left="69" w:right="58" w:firstLine="25"/>
              <w:rPr>
                <w:lang w:eastAsia="zh-CN"/>
              </w:rPr>
            </w:pPr>
            <w:r>
              <w:rPr>
                <w:spacing w:val="-9"/>
                <w:lang w:eastAsia="zh-CN"/>
              </w:rPr>
              <w:t>由新型发电能源端产生可用能量，对多种能</w:t>
            </w:r>
            <w:r>
              <w:rPr>
                <w:spacing w:val="14"/>
                <w:lang w:eastAsia="zh-CN"/>
              </w:rPr>
              <w:t xml:space="preserve"> </w:t>
            </w:r>
            <w:r>
              <w:rPr>
                <w:spacing w:val="-7"/>
                <w:lang w:eastAsia="zh-CN"/>
              </w:rPr>
              <w:t>源进行互补调节汇流输出，且输出功率可调</w:t>
            </w:r>
          </w:p>
        </w:tc>
      </w:tr>
      <w:tr w14:paraId="7019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09" w:type="dxa"/>
          </w:tcPr>
          <w:p w14:paraId="390EA8C0">
            <w:pPr>
              <w:spacing w:line="368" w:lineRule="auto"/>
              <w:rPr>
                <w:lang w:eastAsia="zh-CN"/>
              </w:rPr>
            </w:pPr>
          </w:p>
          <w:p w14:paraId="4A6C9C08">
            <w:pPr>
              <w:spacing w:before="69" w:line="186" w:lineRule="auto"/>
              <w:ind w:left="24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67" w:type="dxa"/>
          </w:tcPr>
          <w:p w14:paraId="350651E0">
            <w:pPr>
              <w:spacing w:line="269" w:lineRule="auto"/>
            </w:pPr>
          </w:p>
          <w:p w14:paraId="42C5FA7D">
            <w:pPr>
              <w:pStyle w:val="11"/>
              <w:spacing w:before="78" w:line="217" w:lineRule="auto"/>
              <w:ind w:left="173"/>
            </w:pPr>
            <w:r>
              <w:rPr>
                <w:spacing w:val="-1"/>
              </w:rPr>
              <w:t>储能运行管理中心</w:t>
            </w:r>
          </w:p>
        </w:tc>
        <w:tc>
          <w:tcPr>
            <w:tcW w:w="727" w:type="dxa"/>
          </w:tcPr>
          <w:p w14:paraId="74160B21">
            <w:pPr>
              <w:spacing w:line="368" w:lineRule="auto"/>
            </w:pPr>
          </w:p>
          <w:p w14:paraId="205DD64D">
            <w:pPr>
              <w:spacing w:before="69" w:line="186"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63" w:type="dxa"/>
          </w:tcPr>
          <w:p w14:paraId="58E31698">
            <w:pPr>
              <w:pStyle w:val="11"/>
              <w:spacing w:before="36" w:line="229" w:lineRule="auto"/>
              <w:ind w:left="58" w:right="58" w:firstLine="9"/>
              <w:jc w:val="both"/>
              <w:rPr>
                <w:lang w:eastAsia="zh-CN"/>
              </w:rPr>
            </w:pPr>
            <w:r>
              <w:rPr>
                <w:spacing w:val="5"/>
                <w:lang w:eastAsia="zh-CN"/>
              </w:rPr>
              <w:t>通过锂电池组、</w:t>
            </w:r>
            <w:r>
              <w:rPr>
                <w:rFonts w:ascii="Times New Roman" w:hAnsi="Times New Roman" w:eastAsia="Times New Roman" w:cs="Times New Roman"/>
                <w:lang w:eastAsia="zh-CN"/>
              </w:rPr>
              <w:t>BMS</w:t>
            </w:r>
            <w:r>
              <w:rPr>
                <w:spacing w:val="5"/>
                <w:lang w:eastAsia="zh-CN"/>
              </w:rPr>
              <w:t>、节点控制元件等元</w:t>
            </w:r>
            <w:r>
              <w:rPr>
                <w:spacing w:val="3"/>
                <w:lang w:eastAsia="zh-CN"/>
              </w:rPr>
              <w:t xml:space="preserve"> </w:t>
            </w:r>
            <w:r>
              <w:rPr>
                <w:spacing w:val="-12"/>
                <w:lang w:eastAsia="zh-CN"/>
              </w:rPr>
              <w:t>器件搭建， 组成有能源存储、电能调度、能</w:t>
            </w:r>
            <w:r>
              <w:rPr>
                <w:lang w:eastAsia="zh-CN"/>
              </w:rPr>
              <w:t xml:space="preserve"> </w:t>
            </w:r>
            <w:r>
              <w:rPr>
                <w:spacing w:val="-1"/>
                <w:lang w:eastAsia="zh-CN"/>
              </w:rPr>
              <w:t>源经济权衡的智能控制平台</w:t>
            </w:r>
          </w:p>
        </w:tc>
      </w:tr>
      <w:tr w14:paraId="0E959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09" w:type="dxa"/>
          </w:tcPr>
          <w:p w14:paraId="079EF649">
            <w:pPr>
              <w:spacing w:line="368" w:lineRule="auto"/>
              <w:rPr>
                <w:lang w:eastAsia="zh-CN"/>
              </w:rPr>
            </w:pPr>
          </w:p>
          <w:p w14:paraId="0A19C8D5">
            <w:pPr>
              <w:spacing w:before="69" w:line="186"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67" w:type="dxa"/>
          </w:tcPr>
          <w:p w14:paraId="7EEC8951">
            <w:pPr>
              <w:spacing w:line="271" w:lineRule="auto"/>
            </w:pPr>
          </w:p>
          <w:p w14:paraId="662D4429">
            <w:pPr>
              <w:pStyle w:val="11"/>
              <w:spacing w:before="78" w:line="217" w:lineRule="auto"/>
              <w:ind w:left="309"/>
            </w:pPr>
            <w:r>
              <w:rPr>
                <w:spacing w:val="-3"/>
              </w:rPr>
              <w:t>负载及控制中心</w:t>
            </w:r>
          </w:p>
        </w:tc>
        <w:tc>
          <w:tcPr>
            <w:tcW w:w="727" w:type="dxa"/>
          </w:tcPr>
          <w:p w14:paraId="6B53FEAA">
            <w:pPr>
              <w:spacing w:line="369" w:lineRule="auto"/>
            </w:pPr>
          </w:p>
          <w:p w14:paraId="2BB49642">
            <w:pPr>
              <w:spacing w:before="69" w:line="186"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63" w:type="dxa"/>
          </w:tcPr>
          <w:p w14:paraId="4DF01F05">
            <w:pPr>
              <w:pStyle w:val="11"/>
              <w:spacing w:before="36" w:line="229" w:lineRule="auto"/>
              <w:ind w:left="61" w:right="58" w:firstLine="4"/>
              <w:jc w:val="both"/>
              <w:rPr>
                <w:lang w:eastAsia="zh-CN"/>
              </w:rPr>
            </w:pPr>
            <w:r>
              <w:rPr>
                <w:spacing w:val="-7"/>
                <w:lang w:eastAsia="zh-CN"/>
              </w:rPr>
              <w:t>集成多种用能装置，可显示调用实训设备的</w:t>
            </w:r>
            <w:r>
              <w:rPr>
                <w:spacing w:val="5"/>
                <w:lang w:eastAsia="zh-CN"/>
              </w:rPr>
              <w:t xml:space="preserve"> </w:t>
            </w:r>
            <w:r>
              <w:rPr>
                <w:spacing w:val="-11"/>
                <w:lang w:eastAsia="zh-CN"/>
              </w:rPr>
              <w:t>运行状态和运行数据；</w:t>
            </w:r>
            <w:r>
              <w:rPr>
                <w:spacing w:val="-35"/>
                <w:lang w:eastAsia="zh-CN"/>
              </w:rPr>
              <w:t xml:space="preserve"> </w:t>
            </w:r>
            <w:r>
              <w:rPr>
                <w:spacing w:val="-11"/>
                <w:lang w:eastAsia="zh-CN"/>
              </w:rPr>
              <w:t>构建新型电力系统的</w:t>
            </w:r>
            <w:r>
              <w:rPr>
                <w:lang w:eastAsia="zh-CN"/>
              </w:rPr>
              <w:t xml:space="preserve"> </w:t>
            </w:r>
            <w:r>
              <w:rPr>
                <w:spacing w:val="-1"/>
                <w:lang w:eastAsia="zh-CN"/>
              </w:rPr>
              <w:t>智能管理调度策略，下发调度控制指令</w:t>
            </w:r>
          </w:p>
        </w:tc>
      </w:tr>
      <w:tr w14:paraId="6FE8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09" w:type="dxa"/>
          </w:tcPr>
          <w:p w14:paraId="0AB48E63">
            <w:pPr>
              <w:spacing w:line="372" w:lineRule="auto"/>
              <w:rPr>
                <w:lang w:eastAsia="zh-CN"/>
              </w:rPr>
            </w:pPr>
          </w:p>
          <w:p w14:paraId="47225C1B">
            <w:pPr>
              <w:spacing w:before="69" w:line="186" w:lineRule="auto"/>
              <w:ind w:left="245"/>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67" w:type="dxa"/>
          </w:tcPr>
          <w:p w14:paraId="369B807B">
            <w:pPr>
              <w:pStyle w:val="11"/>
              <w:spacing w:before="195" w:line="229" w:lineRule="auto"/>
              <w:ind w:left="403" w:leftChars="175" w:right="173" w:hanging="35" w:hangingChars="15"/>
              <w:rPr>
                <w:lang w:eastAsia="zh-CN"/>
              </w:rPr>
            </w:pPr>
            <w:r>
              <w:rPr>
                <w:rFonts w:hint="eastAsia"/>
                <w:spacing w:val="-2"/>
                <w:lang w:eastAsia="zh-CN"/>
              </w:rPr>
              <w:t>P</w:t>
            </w:r>
            <w:r>
              <w:rPr>
                <w:rFonts w:hint="eastAsia"/>
                <w:spacing w:val="-2"/>
              </w:rPr>
              <w:t>vsyst</w:t>
            </w:r>
            <w:r>
              <w:rPr>
                <w:rFonts w:hint="eastAsia"/>
                <w:spacing w:val="-2"/>
                <w:lang w:eastAsia="zh-CN"/>
              </w:rPr>
              <w:t xml:space="preserve"> 7.4.</w:t>
            </w:r>
            <w:r>
              <w:rPr>
                <w:rFonts w:hint="eastAsia"/>
                <w:spacing w:val="-2"/>
              </w:rPr>
              <w:t>8</w:t>
            </w:r>
            <w:r>
              <w:rPr>
                <w:rFonts w:hint="eastAsia"/>
                <w:spacing w:val="-2"/>
                <w:lang w:eastAsia="zh-CN"/>
              </w:rPr>
              <w:t>系统</w:t>
            </w:r>
          </w:p>
        </w:tc>
        <w:tc>
          <w:tcPr>
            <w:tcW w:w="727" w:type="dxa"/>
          </w:tcPr>
          <w:p w14:paraId="5409F044">
            <w:pPr>
              <w:spacing w:line="372" w:lineRule="auto"/>
            </w:pPr>
          </w:p>
          <w:p w14:paraId="0E4C16AA">
            <w:pPr>
              <w:spacing w:before="69" w:line="186"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63" w:type="dxa"/>
          </w:tcPr>
          <w:p w14:paraId="0D598B45">
            <w:pPr>
              <w:pStyle w:val="11"/>
              <w:spacing w:before="40" w:line="228" w:lineRule="auto"/>
              <w:ind w:left="69" w:right="58" w:firstLine="2"/>
              <w:jc w:val="both"/>
              <w:rPr>
                <w:lang w:eastAsia="zh-CN"/>
              </w:rPr>
            </w:pPr>
            <w:r>
              <w:rPr>
                <w:rFonts w:hint="eastAsia"/>
                <w:spacing w:val="-16"/>
                <w:lang w:eastAsia="zh-CN"/>
              </w:rPr>
              <w:t>光伏系统设计及光伏系统发电量模拟计算软件</w:t>
            </w:r>
          </w:p>
        </w:tc>
      </w:tr>
      <w:tr w14:paraId="1DEBC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609" w:type="dxa"/>
          </w:tcPr>
          <w:p w14:paraId="3C9AA5C8">
            <w:pPr>
              <w:spacing w:line="433" w:lineRule="auto"/>
              <w:rPr>
                <w:lang w:eastAsia="zh-CN"/>
              </w:rPr>
            </w:pPr>
          </w:p>
          <w:p w14:paraId="570463A2">
            <w:pPr>
              <w:spacing w:before="69" w:line="183" w:lineRule="auto"/>
              <w:ind w:left="25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267" w:type="dxa"/>
          </w:tcPr>
          <w:p w14:paraId="7012B3E5">
            <w:pPr>
              <w:pStyle w:val="11"/>
              <w:spacing w:before="253" w:line="229" w:lineRule="auto"/>
              <w:ind w:left="305" w:right="53" w:hanging="244"/>
              <w:rPr>
                <w:lang w:eastAsia="zh-CN"/>
              </w:rPr>
            </w:pPr>
            <w:r>
              <w:rPr>
                <w:spacing w:val="-2"/>
                <w:lang w:eastAsia="zh-CN"/>
              </w:rPr>
              <w:t>新型电力系统能源场</w:t>
            </w:r>
            <w:r>
              <w:rPr>
                <w:spacing w:val="3"/>
                <w:lang w:eastAsia="zh-CN"/>
              </w:rPr>
              <w:t xml:space="preserve"> </w:t>
            </w:r>
            <w:r>
              <w:rPr>
                <w:spacing w:val="-3"/>
                <w:lang w:eastAsia="zh-CN"/>
              </w:rPr>
              <w:t>站仿真运维软件</w:t>
            </w:r>
          </w:p>
        </w:tc>
        <w:tc>
          <w:tcPr>
            <w:tcW w:w="727" w:type="dxa"/>
          </w:tcPr>
          <w:p w14:paraId="5D8EF5A6">
            <w:pPr>
              <w:spacing w:line="430" w:lineRule="auto"/>
              <w:rPr>
                <w:lang w:eastAsia="zh-CN"/>
              </w:rPr>
            </w:pPr>
          </w:p>
          <w:p w14:paraId="3E146F89">
            <w:pPr>
              <w:spacing w:before="69" w:line="186"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63" w:type="dxa"/>
          </w:tcPr>
          <w:p w14:paraId="37A72AA6">
            <w:pPr>
              <w:pStyle w:val="11"/>
              <w:spacing w:before="95" w:line="233" w:lineRule="auto"/>
              <w:ind w:left="60" w:right="55" w:hanging="6"/>
              <w:jc w:val="both"/>
              <w:rPr>
                <w:lang w:eastAsia="zh-CN"/>
              </w:rPr>
            </w:pPr>
            <w:r>
              <w:rPr>
                <w:spacing w:val="-6"/>
                <w:lang w:eastAsia="zh-CN"/>
              </w:rPr>
              <w:t>包含新能源电站、升压站、监控室等多个子</w:t>
            </w:r>
            <w:r>
              <w:rPr>
                <w:lang w:eastAsia="zh-CN"/>
              </w:rPr>
              <w:t xml:space="preserve"> </w:t>
            </w:r>
            <w:r>
              <w:rPr>
                <w:spacing w:val="-11"/>
                <w:lang w:eastAsia="zh-CN"/>
              </w:rPr>
              <w:t>场景，</w:t>
            </w:r>
            <w:r>
              <w:rPr>
                <w:spacing w:val="-31"/>
                <w:lang w:eastAsia="zh-CN"/>
              </w:rPr>
              <w:t xml:space="preserve"> </w:t>
            </w:r>
            <w:r>
              <w:rPr>
                <w:spacing w:val="-11"/>
                <w:lang w:eastAsia="zh-CN"/>
              </w:rPr>
              <w:t>能进行运行值班、设备巡检等典型的</w:t>
            </w:r>
            <w:r>
              <w:rPr>
                <w:lang w:eastAsia="zh-CN"/>
              </w:rPr>
              <w:t xml:space="preserve"> </w:t>
            </w:r>
            <w:r>
              <w:rPr>
                <w:spacing w:val="-2"/>
                <w:lang w:eastAsia="zh-CN"/>
              </w:rPr>
              <w:t>技能考核</w:t>
            </w:r>
          </w:p>
        </w:tc>
      </w:tr>
      <w:tr w14:paraId="74923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09" w:type="dxa"/>
          </w:tcPr>
          <w:p w14:paraId="406D641D">
            <w:pPr>
              <w:spacing w:line="373" w:lineRule="auto"/>
              <w:rPr>
                <w:lang w:eastAsia="zh-CN"/>
              </w:rPr>
            </w:pPr>
          </w:p>
          <w:p w14:paraId="13101992">
            <w:pPr>
              <w:spacing w:before="69" w:line="186"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267" w:type="dxa"/>
          </w:tcPr>
          <w:p w14:paraId="569A15DA">
            <w:pPr>
              <w:spacing w:line="273" w:lineRule="auto"/>
            </w:pPr>
          </w:p>
          <w:p w14:paraId="269DBE90">
            <w:pPr>
              <w:pStyle w:val="11"/>
              <w:spacing w:before="78" w:line="219" w:lineRule="auto"/>
              <w:ind w:left="423"/>
            </w:pPr>
            <w:r>
              <w:rPr>
                <w:spacing w:val="-3"/>
              </w:rPr>
              <w:t>工具及耗材包</w:t>
            </w:r>
          </w:p>
        </w:tc>
        <w:tc>
          <w:tcPr>
            <w:tcW w:w="727" w:type="dxa"/>
          </w:tcPr>
          <w:p w14:paraId="080F55FE">
            <w:pPr>
              <w:spacing w:line="373" w:lineRule="auto"/>
            </w:pPr>
          </w:p>
          <w:p w14:paraId="12DEF2B0">
            <w:pPr>
              <w:spacing w:before="69" w:line="186"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63" w:type="dxa"/>
          </w:tcPr>
          <w:p w14:paraId="723A2130">
            <w:pPr>
              <w:pStyle w:val="11"/>
              <w:spacing w:before="40" w:line="230" w:lineRule="auto"/>
              <w:ind w:left="67" w:right="57"/>
              <w:rPr>
                <w:lang w:eastAsia="zh-CN"/>
              </w:rPr>
            </w:pPr>
            <w:r>
              <w:rPr>
                <w:spacing w:val="-7"/>
                <w:lang w:eastAsia="zh-CN"/>
              </w:rPr>
              <w:t>工具：剥线钳、冷压压线钳、螺丝刀、工具</w:t>
            </w:r>
            <w:r>
              <w:rPr>
                <w:spacing w:val="4"/>
                <w:lang w:eastAsia="zh-CN"/>
              </w:rPr>
              <w:t xml:space="preserve"> </w:t>
            </w:r>
            <w:r>
              <w:rPr>
                <w:spacing w:val="-8"/>
                <w:lang w:eastAsia="zh-CN"/>
              </w:rPr>
              <w:t>刀等</w:t>
            </w:r>
          </w:p>
          <w:p w14:paraId="3AF2A862">
            <w:pPr>
              <w:pStyle w:val="11"/>
              <w:spacing w:before="26" w:line="209" w:lineRule="auto"/>
              <w:ind w:left="63"/>
              <w:rPr>
                <w:lang w:eastAsia="zh-CN"/>
              </w:rPr>
            </w:pPr>
            <w:r>
              <w:rPr>
                <w:spacing w:val="-1"/>
                <w:lang w:eastAsia="zh-CN"/>
              </w:rPr>
              <w:t>耗材：号码管、冷压端子、导线等</w:t>
            </w:r>
          </w:p>
        </w:tc>
      </w:tr>
    </w:tbl>
    <w:p w14:paraId="0A643427">
      <w:pPr>
        <w:pStyle w:val="4"/>
        <w:spacing w:line="259" w:lineRule="auto"/>
        <w:rPr>
          <w:lang w:eastAsia="zh-CN"/>
        </w:rPr>
      </w:pPr>
    </w:p>
    <w:p w14:paraId="6894EA5C">
      <w:pPr>
        <w:pStyle w:val="4"/>
        <w:spacing w:line="289" w:lineRule="auto"/>
        <w:rPr>
          <w:lang w:eastAsia="zh-CN"/>
        </w:rPr>
      </w:pPr>
    </w:p>
    <w:sectPr>
      <w:footerReference r:id="rId7" w:type="default"/>
      <w:pgSz w:w="11907" w:h="16839"/>
      <w:pgMar w:top="400" w:right="1761" w:bottom="1492" w:left="1785" w:header="0" w:footer="12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E857">
    <w:pPr>
      <w:spacing w:before="1" w:line="172" w:lineRule="auto"/>
      <w:ind w:left="4121"/>
      <w:rPr>
        <w:rFonts w:ascii="仿宋" w:hAnsi="仿宋" w:eastAsia="仿宋" w:cs="仿宋"/>
        <w:sz w:val="28"/>
        <w:szCs w:val="28"/>
      </w:rPr>
    </w:pPr>
    <w:r>
      <w:rPr>
        <w:rFonts w:ascii="仿宋" w:hAnsi="仿宋" w:eastAsia="仿宋" w:cs="仿宋"/>
        <w:sz w:val="28"/>
        <w:szCs w:val="28"/>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78A0">
    <w:pPr>
      <w:spacing w:before="1" w:line="172" w:lineRule="auto"/>
      <w:ind w:left="4056"/>
      <w:rPr>
        <w:rFonts w:ascii="仿宋" w:hAnsi="仿宋" w:eastAsia="仿宋" w:cs="仿宋"/>
        <w:sz w:val="28"/>
        <w:szCs w:val="28"/>
      </w:rPr>
    </w:pPr>
    <w:r>
      <w:rPr>
        <w:rFonts w:ascii="仿宋" w:hAnsi="仿宋" w:eastAsia="仿宋" w:cs="仿宋"/>
        <w:spacing w:val="-7"/>
        <w:sz w:val="28"/>
        <w:szCs w:val="2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238E">
    <w:pPr>
      <w:spacing w:line="171" w:lineRule="auto"/>
      <w:ind w:left="4056"/>
      <w:rPr>
        <w:rFonts w:ascii="仿宋" w:hAnsi="仿宋" w:eastAsia="仿宋" w:cs="仿宋"/>
        <w:sz w:val="28"/>
        <w:szCs w:val="28"/>
      </w:rPr>
    </w:pPr>
    <w:r>
      <w:rPr>
        <w:rFonts w:ascii="仿宋" w:hAnsi="仿宋" w:eastAsia="仿宋" w:cs="仿宋"/>
        <w:spacing w:val="-7"/>
        <w:sz w:val="28"/>
        <w:szCs w:val="28"/>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9249">
    <w:pPr>
      <w:spacing w:before="1" w:line="172" w:lineRule="auto"/>
      <w:ind w:left="4049"/>
      <w:rPr>
        <w:rFonts w:ascii="仿宋" w:hAnsi="仿宋" w:eastAsia="仿宋" w:cs="仿宋"/>
        <w:sz w:val="28"/>
        <w:szCs w:val="28"/>
      </w:rPr>
    </w:pPr>
    <w:r>
      <w:rPr>
        <w:rFonts w:ascii="仿宋" w:hAnsi="仿宋" w:eastAsia="仿宋" w:cs="仿宋"/>
        <w:spacing w:val="-5"/>
        <w:sz w:val="28"/>
        <w:szCs w:val="28"/>
      </w:rPr>
      <w:t>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FCF1">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hmNDAzYTU5Yzk3NjFhYWE4NWJkOGEzY2IwZDc3MTcifQ=="/>
    <w:docVar w:name="KGWebUrl" w:val="https://dingtalkoa.zjedusri.com.cn/weaver/weaver.file.FileDownloadForNews?uuid=2351fb2f-37b9-40e5-b27a-609cdf750e54&amp;fileid=27129&amp;type=document&amp;isofficeview=0"/>
  </w:docVars>
  <w:rsids>
    <w:rsidRoot w:val="00780D38"/>
    <w:rsid w:val="000010A2"/>
    <w:rsid w:val="00061E60"/>
    <w:rsid w:val="000975BB"/>
    <w:rsid w:val="00202E09"/>
    <w:rsid w:val="00250C3A"/>
    <w:rsid w:val="00281E25"/>
    <w:rsid w:val="002E0DDB"/>
    <w:rsid w:val="0036769A"/>
    <w:rsid w:val="003C3A0D"/>
    <w:rsid w:val="004559D3"/>
    <w:rsid w:val="00480263"/>
    <w:rsid w:val="004E11BA"/>
    <w:rsid w:val="005269E7"/>
    <w:rsid w:val="00585FDB"/>
    <w:rsid w:val="005A5560"/>
    <w:rsid w:val="006234B5"/>
    <w:rsid w:val="006A0475"/>
    <w:rsid w:val="006C7D9C"/>
    <w:rsid w:val="00740FD1"/>
    <w:rsid w:val="00760716"/>
    <w:rsid w:val="00780D38"/>
    <w:rsid w:val="0087420C"/>
    <w:rsid w:val="008F3C3D"/>
    <w:rsid w:val="009660B7"/>
    <w:rsid w:val="00974DE2"/>
    <w:rsid w:val="009E1F5B"/>
    <w:rsid w:val="009E46AB"/>
    <w:rsid w:val="00A3622B"/>
    <w:rsid w:val="00A77120"/>
    <w:rsid w:val="00B14EB7"/>
    <w:rsid w:val="00B56C87"/>
    <w:rsid w:val="00BE7D06"/>
    <w:rsid w:val="00C03A8E"/>
    <w:rsid w:val="00C2437A"/>
    <w:rsid w:val="00C7178D"/>
    <w:rsid w:val="00D445EB"/>
    <w:rsid w:val="00D53B0B"/>
    <w:rsid w:val="00D6242F"/>
    <w:rsid w:val="00D73C72"/>
    <w:rsid w:val="00F43EE1"/>
    <w:rsid w:val="00FA7491"/>
    <w:rsid w:val="04366C24"/>
    <w:rsid w:val="08B645B6"/>
    <w:rsid w:val="19BB09A7"/>
    <w:rsid w:val="21E36B05"/>
    <w:rsid w:val="226378CB"/>
    <w:rsid w:val="29AC2491"/>
    <w:rsid w:val="3B2214B1"/>
    <w:rsid w:val="485E7CF2"/>
    <w:rsid w:val="4A8A4A56"/>
    <w:rsid w:val="5DF3F21F"/>
    <w:rsid w:val="62904CC9"/>
    <w:rsid w:val="6C9F5249"/>
    <w:rsid w:val="7B3952B0"/>
    <w:rsid w:val="7CE78072"/>
    <w:rsid w:val="7EEB3B79"/>
    <w:rsid w:val="B77D7B7C"/>
    <w:rsid w:val="EEB9D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3"/>
    <w:next w:val="3"/>
    <w:qFormat/>
    <w:uiPriority w:val="0"/>
    <w:pPr>
      <w:keepNext/>
      <w:keepLines/>
      <w:spacing w:before="340" w:after="330" w:line="578" w:lineRule="auto"/>
    </w:pPr>
    <w:rPr>
      <w:b w:val="0"/>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b/>
      <w:sz w:val="32"/>
    </w:rPr>
  </w:style>
  <w:style w:type="paragraph" w:styleId="4">
    <w:name w:val="Body Text"/>
    <w:basedOn w:val="1"/>
    <w:semiHidden/>
    <w:qFormat/>
    <w:uiPriority w:val="0"/>
  </w:style>
  <w:style w:type="paragraph" w:styleId="5">
    <w:name w:val="Date"/>
    <w:basedOn w:val="1"/>
    <w:next w:val="1"/>
    <w:link w:val="14"/>
    <w:qFormat/>
    <w:uiPriority w:val="0"/>
    <w:pPr>
      <w:ind w:left="100" w:leftChars="2500"/>
    </w:pPr>
  </w:style>
  <w:style w:type="paragraph" w:styleId="6">
    <w:name w:val="footer"/>
    <w:basedOn w:val="1"/>
    <w:link w:val="13"/>
    <w:qFormat/>
    <w:uiPriority w:val="0"/>
    <w:pPr>
      <w:tabs>
        <w:tab w:val="center" w:pos="4153"/>
        <w:tab w:val="right" w:pos="8306"/>
      </w:tabs>
    </w:pPr>
    <w:rPr>
      <w:sz w:val="18"/>
      <w:szCs w:val="18"/>
    </w:rPr>
  </w:style>
  <w:style w:type="paragraph" w:styleId="7">
    <w:name w:val="header"/>
    <w:basedOn w:val="1"/>
    <w:link w:val="12"/>
    <w:qFormat/>
    <w:uiPriority w:val="0"/>
    <w:pPr>
      <w:pBdr>
        <w:bottom w:val="single" w:color="auto" w:sz="6" w:space="1"/>
      </w:pBdr>
      <w:tabs>
        <w:tab w:val="center" w:pos="4153"/>
        <w:tab w:val="right" w:pos="8306"/>
      </w:tabs>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rPr>
  </w:style>
  <w:style w:type="character" w:customStyle="1" w:styleId="12">
    <w:name w:val="页眉 Char"/>
    <w:basedOn w:val="9"/>
    <w:link w:val="7"/>
    <w:qFormat/>
    <w:uiPriority w:val="0"/>
    <w:rPr>
      <w:rFonts w:eastAsia="Arial"/>
      <w:snapToGrid w:val="0"/>
      <w:color w:val="000000"/>
      <w:sz w:val="18"/>
      <w:szCs w:val="18"/>
      <w:lang w:eastAsia="en-US"/>
    </w:rPr>
  </w:style>
  <w:style w:type="character" w:customStyle="1" w:styleId="13">
    <w:name w:val="页脚 Char"/>
    <w:basedOn w:val="9"/>
    <w:link w:val="6"/>
    <w:qFormat/>
    <w:uiPriority w:val="0"/>
    <w:rPr>
      <w:rFonts w:eastAsia="Arial"/>
      <w:snapToGrid w:val="0"/>
      <w:color w:val="000000"/>
      <w:sz w:val="18"/>
      <w:szCs w:val="18"/>
      <w:lang w:eastAsia="en-US"/>
    </w:rPr>
  </w:style>
  <w:style w:type="character" w:customStyle="1" w:styleId="14">
    <w:name w:val="日期 Char"/>
    <w:basedOn w:val="9"/>
    <w:link w:val="5"/>
    <w:qFormat/>
    <w:uiPriority w:val="0"/>
    <w:rPr>
      <w:rFonts w:eastAsia="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811</Words>
  <Characters>4629</Characters>
  <Lines>38</Lines>
  <Paragraphs>10</Paragraphs>
  <TotalTime>1</TotalTime>
  <ScaleCrop>false</ScaleCrop>
  <LinksUpToDate>false</LinksUpToDate>
  <CharactersWithSpaces>5430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2025-03-06T18:43:00Z</dcterms:created>
  <dc:creator>HP</dc:creator>
  <cp:lastModifiedBy>suma</cp:lastModifiedBy>
  <dcterms:modified xsi:type="dcterms:W3CDTF">2025-03-07T17:48:36Z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2024-03-10T04:52:10Z</vt:filetime>
  </property>
  <property fmtid="{D5CDD505-2E9C-101B-9397-08002B2CF9AE}" pid="4" name="KSOProductBuildVer">
    <vt:lpwstr>2052-12.8.2.1119</vt:lpwstr>
  </property>
  <property fmtid="{D5CDD505-2E9C-101B-9397-08002B2CF9AE}" pid="5" name="ICV">
    <vt:lpwstr>D3689BBEEF4182349E36CA671E8EEC97</vt:lpwstr>
  </property>
  <property fmtid="{D5CDD505-2E9C-101B-9397-08002B2CF9AE}" pid="6" name="KSOTemplateDocerSaveRecord">
    <vt:lpwstr>eyJoZGlkIjoiMzEwNTM5NzYwMDRjMzkwZTVkZjY2ODkwMGIxNGU0OTUifQ==</vt:lpwstr>
  </property>
</Properties>
</file>